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C51" w:rsidRPr="00C56BE6" w:rsidRDefault="005B1C51" w:rsidP="00C56BE6">
      <w:pPr>
        <w:pStyle w:val="ac"/>
        <w:spacing w:line="240" w:lineRule="exact"/>
        <w:ind w:firstLine="480"/>
        <w:rPr>
          <w:rFonts w:ascii="微软雅黑" w:eastAsia="微软雅黑" w:hAnsi="微软雅黑" w:cs="宋体"/>
          <w:sz w:val="24"/>
          <w:szCs w:val="24"/>
        </w:rPr>
      </w:pPr>
    </w:p>
    <w:p w:rsidR="005B1C51" w:rsidRPr="00C56BE6" w:rsidRDefault="005B1C51" w:rsidP="00C56BE6">
      <w:pPr>
        <w:pStyle w:val="ac"/>
        <w:spacing w:line="240" w:lineRule="exact"/>
        <w:ind w:firstLine="480"/>
        <w:rPr>
          <w:rFonts w:ascii="微软雅黑" w:eastAsia="微软雅黑" w:hAnsi="微软雅黑" w:cs="宋体"/>
          <w:sz w:val="24"/>
          <w:szCs w:val="24"/>
        </w:rPr>
      </w:pPr>
    </w:p>
    <w:p w:rsidR="005B1C51" w:rsidRPr="00C56BE6" w:rsidRDefault="007C78F6" w:rsidP="00C56BE6">
      <w:pPr>
        <w:pStyle w:val="a7"/>
        <w:spacing w:line="240" w:lineRule="exact"/>
        <w:rPr>
          <w:rFonts w:ascii="微软雅黑" w:eastAsia="微软雅黑" w:hAnsi="微软雅黑" w:hint="default"/>
          <w:sz w:val="24"/>
          <w:szCs w:val="24"/>
        </w:rPr>
      </w:pPr>
      <w:r w:rsidRPr="00C56BE6">
        <w:rPr>
          <w:rFonts w:ascii="微软雅黑" w:eastAsia="微软雅黑" w:hAnsi="微软雅黑"/>
          <w:sz w:val="24"/>
          <w:szCs w:val="24"/>
        </w:rPr>
        <w:t>中华人民共和国最高人民法院</w:t>
      </w:r>
    </w:p>
    <w:p w:rsidR="005B1C51" w:rsidRPr="00C56BE6" w:rsidRDefault="007C78F6" w:rsidP="00C56BE6">
      <w:pPr>
        <w:pStyle w:val="a7"/>
        <w:spacing w:line="240" w:lineRule="exact"/>
        <w:rPr>
          <w:rFonts w:ascii="微软雅黑" w:eastAsia="微软雅黑" w:hAnsi="微软雅黑" w:hint="default"/>
          <w:sz w:val="24"/>
          <w:szCs w:val="24"/>
        </w:rPr>
      </w:pPr>
      <w:r w:rsidRPr="00C56BE6">
        <w:rPr>
          <w:rFonts w:ascii="微软雅黑" w:eastAsia="微软雅黑" w:hAnsi="微软雅黑"/>
          <w:sz w:val="24"/>
          <w:szCs w:val="24"/>
        </w:rPr>
        <w:t>中华人民共和国最高人民检察院</w:t>
      </w:r>
    </w:p>
    <w:p w:rsidR="005B1C51" w:rsidRPr="00C56BE6" w:rsidRDefault="007C78F6" w:rsidP="00C56BE6">
      <w:pPr>
        <w:pStyle w:val="a7"/>
        <w:spacing w:line="240" w:lineRule="exact"/>
        <w:rPr>
          <w:rFonts w:ascii="微软雅黑" w:eastAsia="微软雅黑" w:hAnsi="微软雅黑" w:hint="default"/>
          <w:sz w:val="24"/>
          <w:szCs w:val="24"/>
        </w:rPr>
      </w:pPr>
      <w:r w:rsidRPr="00C56BE6">
        <w:rPr>
          <w:rFonts w:ascii="微软雅黑" w:eastAsia="微软雅黑" w:hAnsi="微软雅黑"/>
          <w:sz w:val="24"/>
          <w:szCs w:val="24"/>
        </w:rPr>
        <w:t>公    告</w:t>
      </w:r>
    </w:p>
    <w:p w:rsidR="005B1C51" w:rsidRPr="00C56BE6" w:rsidRDefault="005B1C51" w:rsidP="00C56BE6">
      <w:pPr>
        <w:pStyle w:val="ac"/>
        <w:spacing w:line="240" w:lineRule="exact"/>
        <w:ind w:firstLine="480"/>
        <w:rPr>
          <w:rFonts w:ascii="微软雅黑" w:eastAsia="微软雅黑" w:hAnsi="微软雅黑" w:cs="宋体"/>
          <w:sz w:val="24"/>
          <w:szCs w:val="24"/>
        </w:rPr>
      </w:pP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最高人民法院、最高人民检察院《关于办理走私刑事案件适用法律若干问题的解释》已于2014年2月24日由最高人民法院审判委员会第1608次会议、2014年6月13日由最高人民检察院第十二届检察委员会第23次会议通过，现予公布，自2014年9月10日起施行。</w:t>
      </w:r>
    </w:p>
    <w:p w:rsidR="005B1C51" w:rsidRPr="00C56BE6" w:rsidRDefault="005B1C51" w:rsidP="00C56BE6">
      <w:pPr>
        <w:pStyle w:val="ac"/>
        <w:spacing w:line="240" w:lineRule="exact"/>
        <w:ind w:firstLine="480"/>
        <w:rPr>
          <w:rFonts w:ascii="微软雅黑" w:eastAsia="微软雅黑" w:hAnsi="微软雅黑" w:cs="宋体"/>
          <w:sz w:val="24"/>
          <w:szCs w:val="24"/>
        </w:rPr>
      </w:pPr>
    </w:p>
    <w:p w:rsidR="005B1C51" w:rsidRPr="00C56BE6" w:rsidRDefault="005B1C51" w:rsidP="00C56BE6">
      <w:pPr>
        <w:pStyle w:val="ac"/>
        <w:spacing w:line="240" w:lineRule="exact"/>
        <w:ind w:firstLine="480"/>
        <w:rPr>
          <w:rFonts w:ascii="微软雅黑" w:eastAsia="微软雅黑" w:hAnsi="微软雅黑" w:cs="宋体"/>
          <w:sz w:val="24"/>
          <w:szCs w:val="24"/>
        </w:rPr>
      </w:pPr>
    </w:p>
    <w:p w:rsidR="005B1C51" w:rsidRPr="00C56BE6" w:rsidRDefault="007C78F6" w:rsidP="00C56BE6">
      <w:pPr>
        <w:pStyle w:val="aa"/>
        <w:spacing w:line="240" w:lineRule="exact"/>
        <w:rPr>
          <w:rFonts w:ascii="微软雅黑" w:eastAsia="微软雅黑" w:hAnsi="微软雅黑"/>
          <w:sz w:val="24"/>
          <w:szCs w:val="24"/>
        </w:rPr>
      </w:pPr>
      <w:r w:rsidRPr="00C56BE6">
        <w:rPr>
          <w:rFonts w:ascii="微软雅黑" w:eastAsia="微软雅黑" w:hAnsi="微软雅黑" w:hint="eastAsia"/>
          <w:sz w:val="24"/>
          <w:szCs w:val="24"/>
        </w:rPr>
        <w:t>2014年8月12日</w:t>
      </w:r>
    </w:p>
    <w:p w:rsidR="005B1C51" w:rsidRPr="00C56BE6" w:rsidRDefault="005B1C51" w:rsidP="00C56BE6">
      <w:pPr>
        <w:pStyle w:val="ac"/>
        <w:spacing w:line="240" w:lineRule="exact"/>
        <w:ind w:firstLine="480"/>
        <w:rPr>
          <w:rFonts w:ascii="微软雅黑" w:eastAsia="微软雅黑" w:hAnsi="微软雅黑" w:cs="宋体"/>
          <w:sz w:val="24"/>
          <w:szCs w:val="24"/>
        </w:rPr>
      </w:pPr>
    </w:p>
    <w:p w:rsidR="005B1C51" w:rsidRPr="00C56BE6" w:rsidRDefault="007C78F6" w:rsidP="00C56BE6">
      <w:pPr>
        <w:pStyle w:val="a7"/>
        <w:spacing w:line="600" w:lineRule="exact"/>
        <w:rPr>
          <w:rFonts w:ascii="微软雅黑" w:eastAsia="微软雅黑" w:hAnsi="微软雅黑" w:hint="default"/>
          <w:b/>
          <w:bCs/>
          <w:color w:val="7030A0"/>
          <w:sz w:val="40"/>
          <w:szCs w:val="40"/>
        </w:rPr>
      </w:pPr>
      <w:r w:rsidRPr="00C56BE6">
        <w:rPr>
          <w:rFonts w:ascii="微软雅黑" w:eastAsia="微软雅黑" w:hAnsi="微软雅黑"/>
          <w:b/>
          <w:bCs/>
          <w:color w:val="7030A0"/>
          <w:sz w:val="40"/>
          <w:szCs w:val="40"/>
        </w:rPr>
        <w:t>最高人民法院    最高人民检察院</w:t>
      </w:r>
    </w:p>
    <w:p w:rsidR="005B1C51" w:rsidRPr="00C56BE6" w:rsidRDefault="007C78F6" w:rsidP="00C56BE6">
      <w:pPr>
        <w:pStyle w:val="a7"/>
        <w:spacing w:line="600" w:lineRule="exact"/>
        <w:rPr>
          <w:rFonts w:ascii="微软雅黑" w:eastAsia="微软雅黑" w:hAnsi="微软雅黑" w:hint="default"/>
          <w:b/>
          <w:bCs/>
          <w:color w:val="7030A0"/>
          <w:sz w:val="40"/>
          <w:szCs w:val="40"/>
        </w:rPr>
      </w:pPr>
      <w:r w:rsidRPr="00C56BE6">
        <w:rPr>
          <w:rFonts w:ascii="微软雅黑" w:eastAsia="微软雅黑" w:hAnsi="微软雅黑"/>
          <w:b/>
          <w:bCs/>
          <w:color w:val="7030A0"/>
          <w:sz w:val="40"/>
          <w:szCs w:val="40"/>
        </w:rPr>
        <w:t>关于办理走私刑事案件适用法律</w:t>
      </w:r>
    </w:p>
    <w:p w:rsidR="005B1C51" w:rsidRPr="00C56BE6" w:rsidRDefault="007C78F6" w:rsidP="00C56BE6">
      <w:pPr>
        <w:pStyle w:val="a7"/>
        <w:spacing w:line="600" w:lineRule="exact"/>
        <w:rPr>
          <w:rFonts w:ascii="微软雅黑" w:eastAsia="微软雅黑" w:hAnsi="微软雅黑" w:hint="default"/>
          <w:b/>
          <w:bCs/>
          <w:color w:val="7030A0"/>
          <w:sz w:val="40"/>
          <w:szCs w:val="40"/>
        </w:rPr>
      </w:pPr>
      <w:r w:rsidRPr="00C56BE6">
        <w:rPr>
          <w:rFonts w:ascii="微软雅黑" w:eastAsia="微软雅黑" w:hAnsi="微软雅黑"/>
          <w:b/>
          <w:bCs/>
          <w:color w:val="7030A0"/>
          <w:sz w:val="40"/>
          <w:szCs w:val="40"/>
        </w:rPr>
        <w:t>若干问题的解释</w:t>
      </w:r>
    </w:p>
    <w:p w:rsidR="005B1C51" w:rsidRDefault="005B1C51" w:rsidP="00C56BE6">
      <w:pPr>
        <w:pStyle w:val="ac"/>
        <w:spacing w:line="240" w:lineRule="exact"/>
        <w:ind w:firstLine="480"/>
        <w:rPr>
          <w:rFonts w:ascii="微软雅黑" w:eastAsia="微软雅黑" w:hAnsi="微软雅黑" w:cs="宋体"/>
          <w:sz w:val="24"/>
          <w:szCs w:val="24"/>
        </w:rPr>
      </w:pPr>
    </w:p>
    <w:p w:rsidR="00C56BE6" w:rsidRDefault="00C56BE6" w:rsidP="00C56BE6">
      <w:pPr>
        <w:pStyle w:val="ac"/>
        <w:spacing w:line="24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014-09-10</w:t>
      </w:r>
    </w:p>
    <w:p w:rsidR="00C56BE6" w:rsidRPr="00C56BE6" w:rsidRDefault="00C56BE6" w:rsidP="00C56BE6">
      <w:pPr>
        <w:pStyle w:val="ac"/>
        <w:spacing w:line="240" w:lineRule="exact"/>
        <w:ind w:firstLine="480"/>
        <w:rPr>
          <w:rFonts w:ascii="微软雅黑" w:eastAsia="微软雅黑" w:hAnsi="微软雅黑" w:cs="宋体" w:hint="eastAsia"/>
          <w:sz w:val="24"/>
          <w:szCs w:val="24"/>
        </w:rPr>
      </w:pPr>
    </w:p>
    <w:p w:rsidR="005B1C51" w:rsidRPr="00C56BE6" w:rsidRDefault="007C78F6" w:rsidP="00C56BE6">
      <w:pPr>
        <w:pStyle w:val="af0"/>
        <w:spacing w:line="240" w:lineRule="exact"/>
        <w:rPr>
          <w:rFonts w:ascii="微软雅黑" w:eastAsia="微软雅黑" w:hAnsi="微软雅黑"/>
          <w:sz w:val="24"/>
          <w:szCs w:val="24"/>
        </w:rPr>
      </w:pPr>
      <w:r w:rsidRPr="00C56BE6">
        <w:rPr>
          <w:rFonts w:ascii="微软雅黑" w:eastAsia="微软雅黑" w:hAnsi="微软雅黑" w:hint="eastAsia"/>
          <w:sz w:val="24"/>
          <w:szCs w:val="24"/>
        </w:rPr>
        <w:t>法释〔2014〕10号</w:t>
      </w:r>
    </w:p>
    <w:p w:rsidR="005B1C51" w:rsidRPr="00C56BE6" w:rsidRDefault="005B1C51" w:rsidP="00C56BE6">
      <w:pPr>
        <w:pStyle w:val="ac"/>
        <w:spacing w:line="240" w:lineRule="exact"/>
        <w:ind w:firstLine="480"/>
        <w:rPr>
          <w:rFonts w:ascii="微软雅黑" w:eastAsia="微软雅黑" w:hAnsi="微软雅黑"/>
          <w:sz w:val="24"/>
          <w:szCs w:val="24"/>
        </w:rPr>
      </w:pP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C56BE6">
        <w:rPr>
          <w:rFonts w:ascii="微软雅黑" w:eastAsia="微软雅黑" w:hAnsi="微软雅黑" w:hint="eastAsia"/>
          <w:sz w:val="24"/>
          <w:szCs w:val="24"/>
        </w:rPr>
        <w:t>为依法惩治走私犯罪活动，根据刑法有关规定，现就办理走私刑事案件适用法律的若干问题解释如下：</w:t>
      </w:r>
    </w:p>
    <w:p w:rsidR="005B1C51" w:rsidRPr="00C56BE6" w:rsidRDefault="007C78F6" w:rsidP="00C56BE6">
      <w:pPr>
        <w:pStyle w:val="ac"/>
        <w:spacing w:line="240" w:lineRule="exact"/>
        <w:ind w:firstLine="480"/>
        <w:rPr>
          <w:rFonts w:ascii="微软雅黑" w:eastAsia="微软雅黑" w:hAnsi="微软雅黑"/>
          <w:sz w:val="24"/>
          <w:szCs w:val="24"/>
        </w:rPr>
      </w:pPr>
      <w:r w:rsidRPr="007C78F6">
        <w:rPr>
          <w:rStyle w:val="af8"/>
          <w:rFonts w:ascii="微软雅黑" w:eastAsia="微软雅黑" w:hAnsi="微软雅黑" w:hint="eastAsia"/>
          <w:b/>
          <w:bCs/>
          <w:sz w:val="24"/>
          <w:szCs w:val="24"/>
        </w:rPr>
        <w:t>第一条</w:t>
      </w:r>
      <w:r w:rsidRPr="00C56BE6">
        <w:rPr>
          <w:rFonts w:ascii="微软雅黑" w:eastAsia="微软雅黑" w:hAnsi="微软雅黑" w:hint="eastAsia"/>
          <w:sz w:val="24"/>
          <w:szCs w:val="24"/>
        </w:rPr>
        <w:t xml:space="preserve">　走私武器、弹药，具有下列情形之一的，可以认定为刑法第一百五十一条第一款规定的“情节较轻”：</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（一）走私以压缩气体等非火药为动力发射枪弹的枪支二支以上不满五支的；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（二）走私气枪铅弹五百发以上不满二千五百发，或者其他子弹十发以上不满五十发的；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（三）未达到上述数量标准，但属于犯罪集团的首要分子，使用特种车辆从事走私活动，或者走私的武器、弹药被用于实施犯罪等情形的；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（四）走私各种口径在六十毫米以下常规炮弹、手榴弹或者枪榴弹等分别或者合计不满五枚的。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具有下列情形之一的，依照刑法第一百五十一条第一款的规定处七年以上有期徒刑，并处罚金或者没收财产：</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（一）走私以火药为动力发射枪弹的枪支一支，或者以压缩气体等非火药为动力发射枪弹的枪支五支以上不满十支的；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（二）走私第一款第二项规定的弹药，数量在该项规定的最高数量以上不满最高数量五倍的；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（三）走私各种口径在六十毫米以下常规炮弹、手榴弹或者枪榴弹等分别或者合计达到五枚以上不满十枚，或者各种口径超过六十毫米以上常规炮弹合计不满五枚的；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（四）达到第一款第一、二、四项规定的数量标准，且属于犯罪集团的首要分子，使用特种车辆从事走私活动，或者走私的武器、弹药被用于实施犯罪等情形的。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具有下列情形之一的，应当认定为刑法第一百五十一条第一款规定的“情节特别严重”：</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（一）走私第二款第一项规定的枪支，数量超过该项规定的数量标准的；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（二）走私第一款第二项规定的弹药，数量在该项规定的最高数量标准五倍以上的；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（三）走私第二款第三项规定的弹药，数量超过该项规定的数量标准，或者走私具有巨大杀伤力的非常规炮弹一枚以上的；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（四）达到第二款第一项至第三项规定的数量标准，且属于犯罪集团的首要分子，使用特种车辆从事走私活动，或者走私的武器、弹药被用于实施犯罪等情形的。</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C56BE6">
        <w:rPr>
          <w:rFonts w:ascii="微软雅黑" w:eastAsia="微软雅黑" w:hAnsi="微软雅黑" w:hint="eastAsia"/>
          <w:sz w:val="24"/>
          <w:szCs w:val="24"/>
        </w:rPr>
        <w:t>走私其他武器、弹药，构成犯罪的，参照本条各款规定的标准处罚。</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7C78F6">
        <w:rPr>
          <w:rStyle w:val="af8"/>
          <w:rFonts w:ascii="微软雅黑" w:eastAsia="微软雅黑" w:hAnsi="微软雅黑" w:hint="eastAsia"/>
          <w:b/>
          <w:bCs/>
          <w:sz w:val="24"/>
          <w:szCs w:val="24"/>
        </w:rPr>
        <w:t>第二条</w:t>
      </w:r>
      <w:r w:rsidRPr="00C56BE6">
        <w:rPr>
          <w:rFonts w:ascii="微软雅黑" w:eastAsia="微软雅黑" w:hAnsi="微软雅黑" w:hint="eastAsia"/>
          <w:sz w:val="24"/>
          <w:szCs w:val="24"/>
        </w:rPr>
        <w:t xml:space="preserve">　刑法第一百五十一条第一款规定的“武器、弹药”的种类，参照《中华人民共和国进口税则》及《中华人民共和国禁止进出境物品表》的有关规定确定。</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7C78F6">
        <w:rPr>
          <w:rStyle w:val="af8"/>
          <w:rFonts w:ascii="微软雅黑" w:eastAsia="微软雅黑" w:hAnsi="微软雅黑" w:hint="eastAsia"/>
          <w:b/>
          <w:bCs/>
          <w:sz w:val="24"/>
          <w:szCs w:val="24"/>
        </w:rPr>
        <w:t>第三条</w:t>
      </w:r>
      <w:r w:rsidRPr="00C56BE6">
        <w:rPr>
          <w:rFonts w:ascii="微软雅黑" w:eastAsia="微软雅黑" w:hAnsi="微软雅黑" w:hint="eastAsia"/>
          <w:sz w:val="24"/>
          <w:szCs w:val="24"/>
        </w:rPr>
        <w:t xml:space="preserve">　走私枪支散件，构成犯罪的，依照刑法第一百五十一条第一款的规定，以走私武器罪定罪处罚。成套枪支散件以相应数量的枪支计，非成套枪支散件以每三十件为一套枪支散件计。</w:t>
      </w:r>
    </w:p>
    <w:p w:rsidR="005B1C51" w:rsidRPr="00C56BE6" w:rsidRDefault="007C78F6" w:rsidP="00C56BE6">
      <w:pPr>
        <w:pStyle w:val="ac"/>
        <w:spacing w:line="240" w:lineRule="exact"/>
        <w:ind w:firstLine="480"/>
        <w:rPr>
          <w:rFonts w:ascii="微软雅黑" w:eastAsia="微软雅黑" w:hAnsi="微软雅黑"/>
          <w:sz w:val="24"/>
          <w:szCs w:val="24"/>
        </w:rPr>
      </w:pPr>
      <w:r w:rsidRPr="007C78F6">
        <w:rPr>
          <w:rStyle w:val="af8"/>
          <w:rFonts w:ascii="微软雅黑" w:eastAsia="微软雅黑" w:hAnsi="微软雅黑" w:hint="eastAsia"/>
          <w:b/>
          <w:bCs/>
          <w:sz w:val="24"/>
          <w:szCs w:val="24"/>
        </w:rPr>
        <w:t>第四条</w:t>
      </w:r>
      <w:r w:rsidRPr="00C56BE6">
        <w:rPr>
          <w:rFonts w:ascii="微软雅黑" w:eastAsia="微软雅黑" w:hAnsi="微软雅黑" w:hint="eastAsia"/>
          <w:sz w:val="24"/>
          <w:szCs w:val="24"/>
        </w:rPr>
        <w:t xml:space="preserve">　走私各种弹药的弹头、弹壳，构成犯罪的，依照刑法第一百五十一条第一款的规定，以走私弹药罪定罪处罚。具体的定罪量刑标准，按照本解释第一条规定的数量标准的五倍执行。</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走私报废或者无法组装并使用的各种弹药的弹头、弹壳，构成犯罪的，依照刑法第一百五十三条的规定，以走私普通货物、物品罪定罪处罚；属于废物的，依照刑法第一百五十二条第二款的规定，以走私废物罪定罪处罚。</w:t>
      </w:r>
    </w:p>
    <w:p w:rsidR="005B1C51"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弹头、弹壳是否属于前款规定的“报废或者无法组装并使用”或者“废物”，由国家有关技术部门进行鉴定。</w:t>
      </w:r>
    </w:p>
    <w:p w:rsidR="00012AE7" w:rsidRPr="00C56BE6" w:rsidRDefault="00012AE7" w:rsidP="00C56BE6">
      <w:pPr>
        <w:pStyle w:val="ac"/>
        <w:spacing w:line="240" w:lineRule="exact"/>
        <w:ind w:firstLine="480"/>
        <w:rPr>
          <w:rStyle w:val="af8"/>
          <w:rFonts w:ascii="微软雅黑" w:eastAsia="微软雅黑" w:hAnsi="微软雅黑" w:hint="eastAsia"/>
          <w:sz w:val="24"/>
          <w:szCs w:val="24"/>
        </w:rPr>
      </w:pPr>
    </w:p>
    <w:p w:rsidR="005B1C51" w:rsidRPr="00C56BE6" w:rsidRDefault="007C78F6" w:rsidP="00C56BE6">
      <w:pPr>
        <w:pStyle w:val="ac"/>
        <w:spacing w:line="240" w:lineRule="exact"/>
        <w:ind w:firstLine="480"/>
        <w:rPr>
          <w:rFonts w:ascii="微软雅黑" w:eastAsia="微软雅黑" w:hAnsi="微软雅黑"/>
          <w:sz w:val="24"/>
          <w:szCs w:val="24"/>
        </w:rPr>
      </w:pPr>
      <w:r w:rsidRPr="007C78F6">
        <w:rPr>
          <w:rStyle w:val="af8"/>
          <w:rFonts w:ascii="微软雅黑" w:eastAsia="微软雅黑" w:hAnsi="微软雅黑" w:hint="eastAsia"/>
          <w:b/>
          <w:bCs/>
          <w:sz w:val="24"/>
          <w:szCs w:val="24"/>
        </w:rPr>
        <w:lastRenderedPageBreak/>
        <w:t>第五条</w:t>
      </w:r>
      <w:r w:rsidRPr="00C56BE6">
        <w:rPr>
          <w:rFonts w:ascii="微软雅黑" w:eastAsia="微软雅黑" w:hAnsi="微软雅黑" w:hint="eastAsia"/>
          <w:sz w:val="24"/>
          <w:szCs w:val="24"/>
        </w:rPr>
        <w:t xml:space="preserve">　走私国家禁止或者限制进出口的仿真枪、管制刀具，构成犯罪的，依照刑法第一百五十一条第三款的规定，以走私国家禁止进出口的货物、物品罪定罪处罚。具体的定罪量刑标准，适用本解释第十一条第一款第六、七项和第二款的规定。</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C56BE6">
        <w:rPr>
          <w:rFonts w:ascii="微软雅黑" w:eastAsia="微软雅黑" w:hAnsi="微软雅黑" w:hint="eastAsia"/>
          <w:sz w:val="24"/>
          <w:szCs w:val="24"/>
        </w:rPr>
        <w:t>走私的仿真枪经鉴定为枪支，构成犯罪的，依照刑法第一百五十一条第一款的规定，以走私武器罪定罪处罚。不以牟利或者从事违法犯罪活动为目的，且无其他严重情节的，可以依法从轻处罚；情节轻微不需要判处刑罚的，可以免予刑事处罚。</w:t>
      </w:r>
    </w:p>
    <w:p w:rsidR="005B1C51" w:rsidRPr="00C56BE6" w:rsidRDefault="007C78F6" w:rsidP="00C56BE6">
      <w:pPr>
        <w:pStyle w:val="ac"/>
        <w:spacing w:line="240" w:lineRule="exact"/>
        <w:ind w:firstLine="480"/>
        <w:rPr>
          <w:rFonts w:ascii="微软雅黑" w:eastAsia="微软雅黑" w:hAnsi="微软雅黑"/>
          <w:sz w:val="24"/>
          <w:szCs w:val="24"/>
        </w:rPr>
      </w:pPr>
      <w:r w:rsidRPr="007C78F6">
        <w:rPr>
          <w:rStyle w:val="af8"/>
          <w:rFonts w:ascii="微软雅黑" w:eastAsia="微软雅黑" w:hAnsi="微软雅黑" w:hint="eastAsia"/>
          <w:b/>
          <w:bCs/>
          <w:sz w:val="24"/>
          <w:szCs w:val="24"/>
        </w:rPr>
        <w:t>第六条</w:t>
      </w:r>
      <w:r w:rsidRPr="00C56BE6">
        <w:rPr>
          <w:rFonts w:ascii="微软雅黑" w:eastAsia="微软雅黑" w:hAnsi="微软雅黑" w:hint="eastAsia"/>
          <w:sz w:val="24"/>
          <w:szCs w:val="24"/>
        </w:rPr>
        <w:t xml:space="preserve">　走私伪造的货币，数额在二千元以上不满二万元，或者数量在二百张（枚）以上不满二千张（枚）的，可以认定为刑法第一百五十一条第一款规定的“情节较轻”。</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具有下列情形之一的，依照刑法第一百五十一条第一款的规定处七年以上有期徒刑，并处罚金或者没收财产：</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（一）走私数额在二万元以上不满二十万元，或者数量在二千张（枚）以上不满二万张（枚）的；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（二）走私数额或者数量达到第一款规定的标准，且具有走私的伪造货币流入市场等情节的。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具有下列情形之一的，应当认定为刑法第一百五十一条第一款规定的“情节特别严重”：</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（一）走私数额在二十万元以上，或者数量在二万张（枚）以上的；</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C56BE6">
        <w:rPr>
          <w:rFonts w:ascii="微软雅黑" w:eastAsia="微软雅黑" w:hAnsi="微软雅黑" w:hint="eastAsia"/>
          <w:sz w:val="24"/>
          <w:szCs w:val="24"/>
        </w:rPr>
        <w:t>（二）走私数额或者数量达到第二款第一项规定的标准，且属于犯罪集团的首要分子，使用特种车辆从事走私活动，或者走私的伪造货币流入市场等情形的。</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7C78F6">
        <w:rPr>
          <w:rStyle w:val="af8"/>
          <w:rFonts w:ascii="微软雅黑" w:eastAsia="微软雅黑" w:hAnsi="微软雅黑" w:hint="eastAsia"/>
          <w:b/>
          <w:bCs/>
          <w:sz w:val="24"/>
          <w:szCs w:val="24"/>
        </w:rPr>
        <w:t>第七条</w:t>
      </w:r>
      <w:r w:rsidRPr="00C56BE6">
        <w:rPr>
          <w:rFonts w:ascii="微软雅黑" w:eastAsia="微软雅黑" w:hAnsi="微软雅黑" w:hint="eastAsia"/>
          <w:sz w:val="24"/>
          <w:szCs w:val="24"/>
        </w:rPr>
        <w:t xml:space="preserve">　刑法第一百五十一条第一款规定的“货币”，包括正在流通的人民币和境外货币。伪造的境外货币数额，折合成人民币计算。</w:t>
      </w:r>
    </w:p>
    <w:p w:rsidR="005B1C51" w:rsidRPr="00C56BE6" w:rsidRDefault="007C78F6" w:rsidP="00C56BE6">
      <w:pPr>
        <w:pStyle w:val="ac"/>
        <w:spacing w:line="240" w:lineRule="exact"/>
        <w:ind w:firstLine="480"/>
        <w:rPr>
          <w:rFonts w:ascii="微软雅黑" w:eastAsia="微软雅黑" w:hAnsi="微软雅黑"/>
          <w:sz w:val="24"/>
          <w:szCs w:val="24"/>
        </w:rPr>
      </w:pPr>
      <w:r w:rsidRPr="007C78F6">
        <w:rPr>
          <w:rStyle w:val="af8"/>
          <w:rFonts w:ascii="微软雅黑" w:eastAsia="微软雅黑" w:hAnsi="微软雅黑" w:hint="eastAsia"/>
          <w:b/>
          <w:bCs/>
          <w:sz w:val="24"/>
          <w:szCs w:val="24"/>
        </w:rPr>
        <w:t>第八条</w:t>
      </w:r>
      <w:r w:rsidRPr="00C56BE6">
        <w:rPr>
          <w:rFonts w:ascii="微软雅黑" w:eastAsia="微软雅黑" w:hAnsi="微软雅黑" w:hint="eastAsia"/>
          <w:sz w:val="24"/>
          <w:szCs w:val="24"/>
        </w:rPr>
        <w:t xml:space="preserve">　走私国家禁止出口的三级文物二件以下的，可以认定为刑法第一百五十一条第二款规定的“情节较轻”。</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具有下列情形之一的，依照刑法第一百五十一条第二款的规定处五年以上十年以下有期徒刑，并处罚金：</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（一）走私国家禁止出口的二级文物不满三件，或者三级文物三件以上不满九件的；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（二）走私国家禁止出口的三级文物不满三件，且具有造成文物严重毁损或者无法追回等情节的。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具有下列情形之一的，应当认定为刑法第一百五十一条第二款规定的“情节特别严重”：</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（一）走私国家禁止出口的一级文物一件以上，或者二级文物三件以上，或者三级文物九件以上的；</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C56BE6">
        <w:rPr>
          <w:rFonts w:ascii="微软雅黑" w:eastAsia="微软雅黑" w:hAnsi="微软雅黑" w:hint="eastAsia"/>
          <w:sz w:val="24"/>
          <w:szCs w:val="24"/>
        </w:rPr>
        <w:t>（二）走私国家禁止出口的文物达到第二款第一项规定的数量标准，且属于犯罪集团的首要分子，使用特种车辆从事走私活动，或者造成文物严重毁损、无法追回等情形的。</w:t>
      </w:r>
    </w:p>
    <w:p w:rsidR="005B1C51" w:rsidRPr="00C56BE6" w:rsidRDefault="007C78F6" w:rsidP="00C56BE6">
      <w:pPr>
        <w:pStyle w:val="ac"/>
        <w:spacing w:line="240" w:lineRule="exact"/>
        <w:ind w:firstLine="480"/>
        <w:rPr>
          <w:rFonts w:ascii="微软雅黑" w:eastAsia="微软雅黑" w:hAnsi="微软雅黑"/>
          <w:sz w:val="24"/>
          <w:szCs w:val="24"/>
        </w:rPr>
      </w:pPr>
      <w:r w:rsidRPr="007C78F6">
        <w:rPr>
          <w:rStyle w:val="af8"/>
          <w:rFonts w:ascii="微软雅黑" w:eastAsia="微软雅黑" w:hAnsi="微软雅黑" w:hint="eastAsia"/>
          <w:b/>
          <w:bCs/>
          <w:sz w:val="24"/>
          <w:szCs w:val="24"/>
        </w:rPr>
        <w:t>第九条</w:t>
      </w:r>
      <w:r w:rsidRPr="00C56BE6">
        <w:rPr>
          <w:rFonts w:ascii="微软雅黑" w:eastAsia="微软雅黑" w:hAnsi="微软雅黑" w:hint="eastAsia"/>
          <w:sz w:val="24"/>
          <w:szCs w:val="24"/>
        </w:rPr>
        <w:t xml:space="preserve">　走私国家一、二级保护动物未达到本解释附表中（一）规定的数量标准，或者走私珍贵动物制品数额不满二十万元的，可以认定为刑法第一百五十一条第二款规定的“情节较轻”。</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具有下列情形之一的，依照刑法第一百五十一条第二款的规定处五年以上十年以下有期徒刑，并处罚金：</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（一）走私国家一、二级保护动物达到本解释附表中（一）规定的数量标准的；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（二）走私珍贵动物制品数额在二十万元以上不满一百万元的；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（三）走私国家一、二级保护动物未达到本解释附表中（一）规定的数量标准，但具有造成该珍贵动物死亡或者无法追回等情节的。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具有下列情形之一的，应当认定为刑法第一百五十一条第二款规定的“情节特别严重”：</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（一）走私国家一、二级保护动物达到本解释附表中（二）规定的数量标准的；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（二）走私珍贵动物制品数额在一百万元以上的；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（三）走私国家一、二级保护动物达到本解释附表中（一）规定的数量标准，且属于犯罪集团的首要分子，使用特种车辆从事走私活动，或者造成该珍贵动物死亡、无法追回等情形的。</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C56BE6">
        <w:rPr>
          <w:rFonts w:ascii="微软雅黑" w:eastAsia="微软雅黑" w:hAnsi="微软雅黑" w:hint="eastAsia"/>
          <w:sz w:val="24"/>
          <w:szCs w:val="24"/>
        </w:rPr>
        <w:t>不以牟利为目的，为留作纪念而走私珍贵动物制品进境，数额不满十万元的，可以免予刑事处罚；情节显著轻微的，不作为犯罪处理。</w:t>
      </w:r>
    </w:p>
    <w:p w:rsidR="005B1C51" w:rsidRPr="00C56BE6" w:rsidRDefault="007C78F6" w:rsidP="00C56BE6">
      <w:pPr>
        <w:pStyle w:val="ac"/>
        <w:spacing w:line="240" w:lineRule="exact"/>
        <w:ind w:firstLine="480"/>
        <w:rPr>
          <w:rFonts w:ascii="微软雅黑" w:eastAsia="微软雅黑" w:hAnsi="微软雅黑"/>
          <w:sz w:val="24"/>
          <w:szCs w:val="24"/>
        </w:rPr>
      </w:pPr>
      <w:r w:rsidRPr="007C78F6">
        <w:rPr>
          <w:rStyle w:val="af8"/>
          <w:rFonts w:ascii="微软雅黑" w:eastAsia="微软雅黑" w:hAnsi="微软雅黑" w:hint="eastAsia"/>
          <w:b/>
          <w:bCs/>
          <w:sz w:val="24"/>
          <w:szCs w:val="24"/>
        </w:rPr>
        <w:t>第十条</w:t>
      </w:r>
      <w:r w:rsidRPr="00C56BE6">
        <w:rPr>
          <w:rFonts w:ascii="微软雅黑" w:eastAsia="微软雅黑" w:hAnsi="微软雅黑" w:hint="eastAsia"/>
          <w:sz w:val="24"/>
          <w:szCs w:val="24"/>
        </w:rPr>
        <w:t xml:space="preserve">　刑法第一百五十一条第二款规定的“珍贵动物”，包括列入《国家重点保护野生动物名录》中的国家一、二级保护野生动物，《濒危野生动植物种国际贸易公约》附录Ⅰ、附录Ⅱ中的野生动物，以及驯养繁殖的上述动物。</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走私本解释附表中未规定的珍贵动物的，参照附表中规定的同属或者同科动物的数量标准执行。</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C56BE6">
        <w:rPr>
          <w:rFonts w:ascii="微软雅黑" w:eastAsia="微软雅黑" w:hAnsi="微软雅黑" w:hint="eastAsia"/>
          <w:sz w:val="24"/>
          <w:szCs w:val="24"/>
        </w:rPr>
        <w:t>走私本解释附表中未规定珍贵动物的制品的，按照《最高人民法院、最高人民检察院、国家林业局、公安部、海关总署关于破坏野生动物资源刑事案件中涉及的CITES附录Ⅰ和附录Ⅱ所列陆生野生动物制品价值核定问题的通知》（</w:t>
      </w:r>
      <w:proofErr w:type="gramStart"/>
      <w:r w:rsidRPr="00C56BE6">
        <w:rPr>
          <w:rFonts w:ascii="微软雅黑" w:eastAsia="微软雅黑" w:hAnsi="微软雅黑" w:hint="eastAsia"/>
          <w:sz w:val="24"/>
          <w:szCs w:val="24"/>
        </w:rPr>
        <w:t>林濒发</w:t>
      </w:r>
      <w:proofErr w:type="gramEnd"/>
      <w:r w:rsidRPr="00C56BE6">
        <w:rPr>
          <w:rFonts w:ascii="微软雅黑" w:eastAsia="微软雅黑" w:hAnsi="微软雅黑" w:hint="eastAsia"/>
          <w:sz w:val="24"/>
          <w:szCs w:val="24"/>
        </w:rPr>
        <w:t>〔2012〕239号）的有关规定核定价值。</w:t>
      </w:r>
    </w:p>
    <w:p w:rsidR="005B1C51" w:rsidRPr="00C56BE6" w:rsidRDefault="007C78F6" w:rsidP="00C56BE6">
      <w:pPr>
        <w:pStyle w:val="ac"/>
        <w:spacing w:line="240" w:lineRule="exact"/>
        <w:ind w:firstLine="480"/>
        <w:rPr>
          <w:rFonts w:ascii="微软雅黑" w:eastAsia="微软雅黑" w:hAnsi="微软雅黑"/>
          <w:sz w:val="24"/>
          <w:szCs w:val="24"/>
        </w:rPr>
      </w:pPr>
      <w:r w:rsidRPr="007C78F6">
        <w:rPr>
          <w:rStyle w:val="af8"/>
          <w:rFonts w:ascii="微软雅黑" w:eastAsia="微软雅黑" w:hAnsi="微软雅黑" w:hint="eastAsia"/>
          <w:b/>
          <w:bCs/>
          <w:sz w:val="24"/>
          <w:szCs w:val="24"/>
        </w:rPr>
        <w:t>第十一条</w:t>
      </w:r>
      <w:r w:rsidRPr="00C56BE6">
        <w:rPr>
          <w:rFonts w:ascii="微软雅黑" w:eastAsia="微软雅黑" w:hAnsi="微软雅黑" w:hint="eastAsia"/>
          <w:sz w:val="24"/>
          <w:szCs w:val="24"/>
        </w:rPr>
        <w:t xml:space="preserve">　走私国家禁止进出口的货物、物品，具有下列情形之一的，依照刑法第一百五十一条第三款的规定处五年以下有期徒刑或者拘役，并处或者单处罚金：</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（一）走私国家一级保护野生植物五株以上不满二十五株，国家二级保护野生植物十株以上不满五十株，或者珍稀植物、珍稀植物制品数额在二十万元以上不满一百万元的；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（二）走私重点保护古生物化石或者未命名的古生物化石不满十件，或者一般保护古生物化石十件以上不满五十件的；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（三）走私禁止进出口的有毒物质一吨以上不满五吨，或者数额在二万元以上不满十万元的；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（四）走私来自境外疫区的动植物及其产品五吨以上不满二十五吨，或者数额在五万元以上不满二十五万元的；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（五）走私木炭、硅砂等妨害环境、资源保护的货物、物品十吨以上不满五十吨，或者数额在十万元以上不满五十万元的；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（六）走私旧机动车、切割车、旧机电产品或者其他禁止进出口的货物、物品二十吨以上不满一百吨，或者数额在二十万元以上不满一百万元的；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lastRenderedPageBreak/>
        <w:t>（七）数量或者数额未达到本款第一项至第六项规定的标准，但属于犯罪集团的首要分子，使用特种车辆从事走私活动，造成环境严重污染，或者引起甲类传染病传播、重大动植物疫情等情形的。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具有下列情形之一的，应当认定为刑法第一百五十一条第三款规定的“情节严重”：</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（一）走私数量或者数额超过前款第一项至第六项规定的标准的；</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C56BE6">
        <w:rPr>
          <w:rFonts w:ascii="微软雅黑" w:eastAsia="微软雅黑" w:hAnsi="微软雅黑" w:hint="eastAsia"/>
          <w:sz w:val="24"/>
          <w:szCs w:val="24"/>
        </w:rPr>
        <w:t>（二）达到前款第一项至第六项规定的标准，且属于犯罪集团的首要分子，使用特种车辆从事走私活动，造成环境严重污染，或者引起甲类传染病传播、重大动植物疫情等情形的。</w:t>
      </w:r>
    </w:p>
    <w:p w:rsidR="005B1C51" w:rsidRPr="00C56BE6" w:rsidRDefault="007C78F6" w:rsidP="00C56BE6">
      <w:pPr>
        <w:pStyle w:val="ac"/>
        <w:spacing w:line="240" w:lineRule="exact"/>
        <w:ind w:firstLine="480"/>
        <w:rPr>
          <w:rFonts w:ascii="微软雅黑" w:eastAsia="微软雅黑" w:hAnsi="微软雅黑"/>
          <w:sz w:val="24"/>
          <w:szCs w:val="24"/>
        </w:rPr>
      </w:pPr>
      <w:r w:rsidRPr="007C78F6">
        <w:rPr>
          <w:rStyle w:val="af8"/>
          <w:rFonts w:ascii="微软雅黑" w:eastAsia="微软雅黑" w:hAnsi="微软雅黑" w:hint="eastAsia"/>
          <w:b/>
          <w:bCs/>
          <w:sz w:val="24"/>
          <w:szCs w:val="24"/>
        </w:rPr>
        <w:t>第十二条</w:t>
      </w:r>
      <w:r w:rsidRPr="00C56BE6">
        <w:rPr>
          <w:rFonts w:ascii="微软雅黑" w:eastAsia="微软雅黑" w:hAnsi="微软雅黑" w:hint="eastAsia"/>
          <w:sz w:val="24"/>
          <w:szCs w:val="24"/>
        </w:rPr>
        <w:t xml:space="preserve">　刑法第一百五十一条第三款规定的“珍稀植物”，包括列入《国家重点保护野生植物名录》《国家重点保护野生药材物种名录》《国家珍贵树种名录》中的国家一、二级保护野生植物、国家重点保护的野生药材、珍贵树木，《濒危野生动植物种国际贸易公约》附录Ⅰ、附录Ⅱ中的野生植物，以及人工培育的上述植物。</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C56BE6">
        <w:rPr>
          <w:rFonts w:ascii="微软雅黑" w:eastAsia="微软雅黑" w:hAnsi="微软雅黑" w:hint="eastAsia"/>
          <w:sz w:val="24"/>
          <w:szCs w:val="24"/>
        </w:rPr>
        <w:t>本解释规定的“古生物化石”，按照《古生物化石保护条例》的规定予以认定。走私具有科学价值的古脊椎动物化石、古人类化石，构成犯罪的，依照刑法第一百五十一条第二款的规定，以走私文物罪定罪处罚。</w:t>
      </w:r>
    </w:p>
    <w:p w:rsidR="005B1C51" w:rsidRPr="00C56BE6" w:rsidRDefault="007C78F6" w:rsidP="00C56BE6">
      <w:pPr>
        <w:pStyle w:val="ac"/>
        <w:spacing w:line="240" w:lineRule="exact"/>
        <w:ind w:firstLine="480"/>
        <w:rPr>
          <w:rFonts w:ascii="微软雅黑" w:eastAsia="微软雅黑" w:hAnsi="微软雅黑"/>
          <w:sz w:val="24"/>
          <w:szCs w:val="24"/>
        </w:rPr>
      </w:pPr>
      <w:r w:rsidRPr="007C78F6">
        <w:rPr>
          <w:rStyle w:val="af8"/>
          <w:rFonts w:ascii="微软雅黑" w:eastAsia="微软雅黑" w:hAnsi="微软雅黑" w:hint="eastAsia"/>
          <w:b/>
          <w:bCs/>
          <w:sz w:val="24"/>
          <w:szCs w:val="24"/>
        </w:rPr>
        <w:t>第十三条</w:t>
      </w:r>
      <w:r w:rsidRPr="00C56BE6">
        <w:rPr>
          <w:rFonts w:ascii="微软雅黑" w:eastAsia="微软雅黑" w:hAnsi="微软雅黑" w:hint="eastAsia"/>
          <w:sz w:val="24"/>
          <w:szCs w:val="24"/>
        </w:rPr>
        <w:t xml:space="preserve">　以牟利或者传播为目的，走私淫秽物品，达到下列数量之一的，可以认定为刑法第一百五十二条第一款规定的“情节较轻”：</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（一）走私淫秽录像带、影碟五十盘（张）以上不满一百盘（张）的；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（二）走私淫秽录音带、音碟一百盘（张）以上不满二百盘（张）的；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（三）走私淫秽扑克、书刊、画册一百副（册）以上不满二百副（册）的；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（四）走私淫秽照片、画片五百张以上不满</w:t>
      </w:r>
      <w:proofErr w:type="gramStart"/>
      <w:r w:rsidRPr="00C56BE6">
        <w:rPr>
          <w:rFonts w:ascii="微软雅黑" w:eastAsia="微软雅黑" w:hAnsi="微软雅黑" w:hint="eastAsia"/>
          <w:sz w:val="24"/>
          <w:szCs w:val="24"/>
        </w:rPr>
        <w:t>一</w:t>
      </w:r>
      <w:proofErr w:type="gramEnd"/>
      <w:r w:rsidRPr="00C56BE6">
        <w:rPr>
          <w:rFonts w:ascii="微软雅黑" w:eastAsia="微软雅黑" w:hAnsi="微软雅黑" w:hint="eastAsia"/>
          <w:sz w:val="24"/>
          <w:szCs w:val="24"/>
        </w:rPr>
        <w:t>千张的；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（五）走私其他淫秽物品相当于上述数量的。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走私淫秽物品在前款规定的最高数量以上不满最高数量五倍的，依照刑法第一百五十二条第一款的规定处三年以上十年以下有期徒刑，并处罚金。</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C56BE6">
        <w:rPr>
          <w:rFonts w:ascii="微软雅黑" w:eastAsia="微软雅黑" w:hAnsi="微软雅黑" w:hint="eastAsia"/>
          <w:sz w:val="24"/>
          <w:szCs w:val="24"/>
        </w:rPr>
        <w:t>走私淫秽物品在第一款规定的最高数量五倍以上，或者在第一款规定的最高数量以上不满五倍，但属于犯罪集团的首要分子，使用特种车辆从事走私活动等情形的，应当认定为刑法第一百五十二条第一款规定的“情节严重”。</w:t>
      </w:r>
    </w:p>
    <w:p w:rsidR="005B1C51" w:rsidRPr="00C56BE6" w:rsidRDefault="007C78F6" w:rsidP="00C56BE6">
      <w:pPr>
        <w:pStyle w:val="ac"/>
        <w:spacing w:line="240" w:lineRule="exact"/>
        <w:ind w:firstLine="480"/>
        <w:rPr>
          <w:rFonts w:ascii="微软雅黑" w:eastAsia="微软雅黑" w:hAnsi="微软雅黑"/>
          <w:sz w:val="24"/>
          <w:szCs w:val="24"/>
        </w:rPr>
      </w:pPr>
      <w:r w:rsidRPr="00BC2D7F">
        <w:rPr>
          <w:rStyle w:val="af8"/>
          <w:rFonts w:ascii="微软雅黑" w:eastAsia="微软雅黑" w:hAnsi="微软雅黑" w:hint="eastAsia"/>
          <w:b/>
          <w:bCs/>
          <w:sz w:val="24"/>
          <w:szCs w:val="24"/>
        </w:rPr>
        <w:t>第十四条</w:t>
      </w:r>
      <w:r w:rsidRPr="00C56BE6">
        <w:rPr>
          <w:rFonts w:ascii="微软雅黑" w:eastAsia="微软雅黑" w:hAnsi="微软雅黑" w:hint="eastAsia"/>
          <w:sz w:val="24"/>
          <w:szCs w:val="24"/>
        </w:rPr>
        <w:t xml:space="preserve">　走私国家禁止进口的废物或者国家限制进口的可用作原料的废物，具有下列情形之一的，应当认定为刑法第一百五十二条第二款规定的“情节严重”：</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（一）走私国家禁止进口的危险性固体废物、液态废物分别或者合计达到一吨以上不满五吨的；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（二）走私国家禁止进口的非危险性固体废物、液态废物分别或者合计达到五吨以上不满二十五吨的；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（三）走私国家限制进口的可用作原料的固体废物、液态废物分别或者合计达到二十吨以上不满一百吨的；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（四）未达到上述数量标准，但属于犯罪集团的首要分子，使用特种车辆从事走私活动，或者造成环境严重污染等情形的。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具有下列情形之一的，应当认定为刑法第一百五十二条第二款规定的“情节特别严重”：</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（一）走私数量超过前款规定的标准的；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（二）达到前款规定的标准，且属于犯罪集团的首要分子，使用特种车辆从事走私活动，或者造成环境严重污染等情形的；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（三）未达到前款规定的标准，但造成环境严重污染且后果特别严重的。</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C56BE6">
        <w:rPr>
          <w:rFonts w:ascii="微软雅黑" w:eastAsia="微软雅黑" w:hAnsi="微软雅黑" w:hint="eastAsia"/>
          <w:sz w:val="24"/>
          <w:szCs w:val="24"/>
        </w:rPr>
        <w:t>走私置于容器中的气态废物，构成犯罪的，参照前两款规定的标准处罚。</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BC2D7F">
        <w:rPr>
          <w:rStyle w:val="af8"/>
          <w:rFonts w:ascii="微软雅黑" w:eastAsia="微软雅黑" w:hAnsi="微软雅黑" w:hint="eastAsia"/>
          <w:b/>
          <w:bCs/>
          <w:sz w:val="24"/>
          <w:szCs w:val="24"/>
        </w:rPr>
        <w:t>第十五条</w:t>
      </w:r>
      <w:r w:rsidRPr="00C56BE6">
        <w:rPr>
          <w:rFonts w:ascii="微软雅黑" w:eastAsia="微软雅黑" w:hAnsi="微软雅黑" w:hint="eastAsia"/>
          <w:sz w:val="24"/>
          <w:szCs w:val="24"/>
        </w:rPr>
        <w:t xml:space="preserve">　国家限制进口的可用作原料的废物的具体种类，参照国家有关部门的规定确定。</w:t>
      </w:r>
    </w:p>
    <w:p w:rsidR="005B1C51" w:rsidRPr="00C56BE6" w:rsidRDefault="007C78F6" w:rsidP="00C56BE6">
      <w:pPr>
        <w:pStyle w:val="ac"/>
        <w:spacing w:line="240" w:lineRule="exact"/>
        <w:ind w:firstLine="480"/>
        <w:rPr>
          <w:rFonts w:ascii="微软雅黑" w:eastAsia="微软雅黑" w:hAnsi="微软雅黑"/>
          <w:sz w:val="24"/>
          <w:szCs w:val="24"/>
        </w:rPr>
      </w:pPr>
      <w:r w:rsidRPr="00BC2D7F">
        <w:rPr>
          <w:rStyle w:val="af8"/>
          <w:rFonts w:ascii="微软雅黑" w:eastAsia="微软雅黑" w:hAnsi="微软雅黑" w:hint="eastAsia"/>
          <w:b/>
          <w:bCs/>
          <w:sz w:val="24"/>
          <w:szCs w:val="24"/>
        </w:rPr>
        <w:t>第十六条</w:t>
      </w:r>
      <w:r w:rsidRPr="00C56BE6">
        <w:rPr>
          <w:rFonts w:ascii="微软雅黑" w:eastAsia="微软雅黑" w:hAnsi="微软雅黑" w:hint="eastAsia"/>
          <w:sz w:val="24"/>
          <w:szCs w:val="24"/>
        </w:rPr>
        <w:t xml:space="preserve">　走私普通货物、物品，偷逃应缴税额在十万元以上不满五十万元的，应当认定为刑法第一百五十三条第一款规定的“偷逃应缴税额较大”；偷逃应缴税额在五十万元以上不满二百五十万元的，应当认定为“偷逃应缴税额巨大”；偷逃应缴税额在二百五十万元以上的，应当认定为“偷逃应缴税额特别巨大”。</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走私普通货物、物品，具有下列情形之一，偷逃应缴税额在三十万元以上不满五十万元的，应当认定为刑法第一百五十三条第一款规定的“其他严重情节”；偷逃应缴税额在一百五十万元以上不满二百五十万元的，应当认定为“其他特别严重情节”：</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（一）犯罪集团的首要分子；</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（二）使用特种车辆从事走私活动的；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（三）为实施走私犯罪，向国家机关工作人员行贿的；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（四）教唆、利用未成年人、孕妇等特殊人群走私的；</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C56BE6">
        <w:rPr>
          <w:rFonts w:ascii="微软雅黑" w:eastAsia="微软雅黑" w:hAnsi="微软雅黑" w:hint="eastAsia"/>
          <w:sz w:val="24"/>
          <w:szCs w:val="24"/>
        </w:rPr>
        <w:t>（五）聚众阻挠缉私的。</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BC2D7F">
        <w:rPr>
          <w:rStyle w:val="af8"/>
          <w:rFonts w:ascii="微软雅黑" w:eastAsia="微软雅黑" w:hAnsi="微软雅黑" w:hint="eastAsia"/>
          <w:b/>
          <w:bCs/>
          <w:sz w:val="24"/>
          <w:szCs w:val="24"/>
        </w:rPr>
        <w:t>第十七条</w:t>
      </w:r>
      <w:r w:rsidRPr="00C56BE6">
        <w:rPr>
          <w:rFonts w:ascii="微软雅黑" w:eastAsia="微软雅黑" w:hAnsi="微软雅黑" w:hint="eastAsia"/>
          <w:sz w:val="24"/>
          <w:szCs w:val="24"/>
        </w:rPr>
        <w:t xml:space="preserve">　刑法第一百五十三条第一款规定的“一年内曾因走私被给予二次行政处罚后又走私”中的“一年内”，以因走私第一次受到行政处罚的生效之日与“又走私”行为实施之日的时间间隔计算确定；“被给予二次行政处罚”的走私行为，包括走私普通货物、物品以及其他货物、物品；“又走私”行为仅指走私普通货物、物品。</w:t>
      </w:r>
    </w:p>
    <w:p w:rsidR="005B1C51" w:rsidRPr="00C56BE6" w:rsidRDefault="007C78F6" w:rsidP="00C56BE6">
      <w:pPr>
        <w:pStyle w:val="ac"/>
        <w:spacing w:line="240" w:lineRule="exact"/>
        <w:ind w:firstLine="480"/>
        <w:rPr>
          <w:rFonts w:ascii="微软雅黑" w:eastAsia="微软雅黑" w:hAnsi="微软雅黑"/>
          <w:sz w:val="24"/>
          <w:szCs w:val="24"/>
        </w:rPr>
      </w:pPr>
      <w:r w:rsidRPr="00BC2D7F">
        <w:rPr>
          <w:rStyle w:val="af8"/>
          <w:rFonts w:ascii="微软雅黑" w:eastAsia="微软雅黑" w:hAnsi="微软雅黑" w:hint="eastAsia"/>
          <w:b/>
          <w:bCs/>
          <w:sz w:val="24"/>
          <w:szCs w:val="24"/>
        </w:rPr>
        <w:t>第十八条</w:t>
      </w:r>
      <w:r w:rsidRPr="00C56BE6">
        <w:rPr>
          <w:rFonts w:ascii="微软雅黑" w:eastAsia="微软雅黑" w:hAnsi="微软雅黑" w:hint="eastAsia"/>
          <w:sz w:val="24"/>
          <w:szCs w:val="24"/>
        </w:rPr>
        <w:t xml:space="preserve">　刑法第一百五十三条规定的“应缴税额”，包括进出口货物、物品应当缴纳的进出口关税和进口环节海关代征税的税额。应缴税额以走私行为实施时的税则、税率、汇率和完税价格计算；多次走私的，以每次走私行为实施时的税则、税率、汇率和完税价格逐票计算；走私行为实施时间不能确定的，以案发时的税则、税率、汇率和完税价格计算。</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C56BE6">
        <w:rPr>
          <w:rFonts w:ascii="微软雅黑" w:eastAsia="微软雅黑" w:hAnsi="微软雅黑" w:hint="eastAsia"/>
          <w:sz w:val="24"/>
          <w:szCs w:val="24"/>
        </w:rPr>
        <w:t>刑法第一百五十三条第三款规定的“多次走私未经处理”，包括未经行政处理和刑事处理。</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BC2D7F">
        <w:rPr>
          <w:rStyle w:val="af8"/>
          <w:rFonts w:ascii="微软雅黑" w:eastAsia="微软雅黑" w:hAnsi="微软雅黑" w:hint="eastAsia"/>
          <w:b/>
          <w:bCs/>
          <w:sz w:val="24"/>
          <w:szCs w:val="24"/>
        </w:rPr>
        <w:t>第十九条</w:t>
      </w:r>
      <w:r w:rsidRPr="00C56BE6">
        <w:rPr>
          <w:rFonts w:ascii="微软雅黑" w:eastAsia="微软雅黑" w:hAnsi="微软雅黑" w:hint="eastAsia"/>
          <w:sz w:val="24"/>
          <w:szCs w:val="24"/>
        </w:rPr>
        <w:t xml:space="preserve">　刑法第一百五十四条规定的“保税货物”，是指经海关批准，未办理纳税手续进境，在境内储存、加工、装配后应予复运出境的货物，包括通过加工贸易、补偿贸易等方式进口的货物，</w:t>
      </w:r>
      <w:r w:rsidRPr="00C56BE6">
        <w:rPr>
          <w:rFonts w:ascii="微软雅黑" w:eastAsia="微软雅黑" w:hAnsi="微软雅黑" w:hint="eastAsia"/>
          <w:sz w:val="24"/>
          <w:szCs w:val="24"/>
        </w:rPr>
        <w:lastRenderedPageBreak/>
        <w:t>以及在保税仓库、保税工厂、保税区或者免税商店内等储存、加工、寄售的货物。</w:t>
      </w:r>
    </w:p>
    <w:p w:rsidR="005B1C51" w:rsidRPr="00C56BE6" w:rsidRDefault="007C78F6" w:rsidP="00C56BE6">
      <w:pPr>
        <w:pStyle w:val="ac"/>
        <w:spacing w:line="240" w:lineRule="exact"/>
        <w:ind w:firstLine="480"/>
        <w:rPr>
          <w:rFonts w:ascii="微软雅黑" w:eastAsia="微软雅黑" w:hAnsi="微软雅黑"/>
          <w:sz w:val="24"/>
          <w:szCs w:val="24"/>
        </w:rPr>
      </w:pPr>
      <w:r w:rsidRPr="00BC2D7F">
        <w:rPr>
          <w:rStyle w:val="af8"/>
          <w:rFonts w:ascii="微软雅黑" w:eastAsia="微软雅黑" w:hAnsi="微软雅黑" w:hint="eastAsia"/>
          <w:b/>
          <w:bCs/>
          <w:sz w:val="24"/>
          <w:szCs w:val="24"/>
        </w:rPr>
        <w:t>第二十条</w:t>
      </w:r>
      <w:r w:rsidRPr="00C56BE6">
        <w:rPr>
          <w:rFonts w:ascii="微软雅黑" w:eastAsia="微软雅黑" w:hAnsi="微软雅黑" w:hint="eastAsia"/>
          <w:sz w:val="24"/>
          <w:szCs w:val="24"/>
        </w:rPr>
        <w:t xml:space="preserve">　直接向走私人非法收购走私进口的货物、物品，在内海、领海、界河、界湖运输、收购、贩卖国家禁止进出口的物品，或者没有合法证明，在内海、领海、界河、界湖运输、收购、贩卖国家限制进出口的货物、物品，构成犯罪的，应当按照走私货物、物品的种类，分别依照刑法第一百五十一条、第一百五十二条、第一百五十三条、第三百四十七条、第三百五十条的规定定罪处罚。</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C56BE6">
        <w:rPr>
          <w:rFonts w:ascii="微软雅黑" w:eastAsia="微软雅黑" w:hAnsi="微软雅黑" w:hint="eastAsia"/>
          <w:sz w:val="24"/>
          <w:szCs w:val="24"/>
        </w:rPr>
        <w:t>刑法第一百五十五条第二项规定的“内海”，包括内河的入海口水域。</w:t>
      </w:r>
    </w:p>
    <w:p w:rsidR="005B1C51" w:rsidRPr="00C56BE6" w:rsidRDefault="007C78F6" w:rsidP="00C56BE6">
      <w:pPr>
        <w:pStyle w:val="ac"/>
        <w:spacing w:line="240" w:lineRule="exact"/>
        <w:ind w:firstLine="480"/>
        <w:rPr>
          <w:rFonts w:ascii="微软雅黑" w:eastAsia="微软雅黑" w:hAnsi="微软雅黑"/>
          <w:sz w:val="24"/>
          <w:szCs w:val="24"/>
        </w:rPr>
      </w:pPr>
      <w:r w:rsidRPr="00BC2D7F">
        <w:rPr>
          <w:rStyle w:val="af8"/>
          <w:rFonts w:ascii="微软雅黑" w:eastAsia="微软雅黑" w:hAnsi="微软雅黑" w:hint="eastAsia"/>
          <w:b/>
          <w:bCs/>
          <w:sz w:val="24"/>
          <w:szCs w:val="24"/>
        </w:rPr>
        <w:t>第二十一条</w:t>
      </w:r>
      <w:r w:rsidRPr="00C56BE6">
        <w:rPr>
          <w:rFonts w:ascii="微软雅黑" w:eastAsia="微软雅黑" w:hAnsi="微软雅黑" w:hint="eastAsia"/>
          <w:sz w:val="24"/>
          <w:szCs w:val="24"/>
        </w:rPr>
        <w:t xml:space="preserve">　未经许可进出口国家限制进出口的货物、物品，构成犯罪的，应当依照刑法第一百五十一条、第一百五十二条的规定，以走私国家禁止进出口的货物、物品罪等罪名定罪处罚；偷逃应缴税额，同时又构成走私普通货物、物品罪的，依照处罚较重的规定定罪处罚。</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取得许可，但超过许可数量进出口国家限制进出口的货物、物品，构成犯罪的，依照刑法第一百五十三条的规定，以走私普通货物、物品罪定罪处罚。</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C56BE6">
        <w:rPr>
          <w:rFonts w:ascii="微软雅黑" w:eastAsia="微软雅黑" w:hAnsi="微软雅黑" w:hint="eastAsia"/>
          <w:sz w:val="24"/>
          <w:szCs w:val="24"/>
        </w:rPr>
        <w:t>租用、借用或者使用购买的他人许可证，进出口国家限制进出口的货物、物品的，适用本条第一款的规定定罪处罚。</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BC2D7F">
        <w:rPr>
          <w:rStyle w:val="af8"/>
          <w:rFonts w:ascii="微软雅黑" w:eastAsia="微软雅黑" w:hAnsi="微软雅黑" w:hint="eastAsia"/>
          <w:b/>
          <w:bCs/>
          <w:sz w:val="24"/>
          <w:szCs w:val="24"/>
        </w:rPr>
        <w:t>第二十二条</w:t>
      </w:r>
      <w:r w:rsidRPr="00C56BE6">
        <w:rPr>
          <w:rFonts w:ascii="微软雅黑" w:eastAsia="微软雅黑" w:hAnsi="微软雅黑" w:hint="eastAsia"/>
          <w:sz w:val="24"/>
          <w:szCs w:val="24"/>
        </w:rPr>
        <w:t xml:space="preserve">　在走私的货物、物品中藏匿刑法第一百五十一条、第一百五十二条、第三百四十七条、第三百五十条规定的货物、物品，构成犯罪的，以实际走私的货物、物品定罪处罚；构成数罪的，实行数罪并罚。</w:t>
      </w:r>
    </w:p>
    <w:p w:rsidR="005B1C51" w:rsidRPr="00C56BE6" w:rsidRDefault="007C78F6" w:rsidP="00C56BE6">
      <w:pPr>
        <w:pStyle w:val="ac"/>
        <w:spacing w:line="240" w:lineRule="exact"/>
        <w:ind w:firstLine="480"/>
        <w:rPr>
          <w:rFonts w:ascii="微软雅黑" w:eastAsia="微软雅黑" w:hAnsi="微软雅黑"/>
          <w:sz w:val="24"/>
          <w:szCs w:val="24"/>
        </w:rPr>
      </w:pPr>
      <w:r w:rsidRPr="00BC2D7F">
        <w:rPr>
          <w:rStyle w:val="af8"/>
          <w:rFonts w:ascii="微软雅黑" w:eastAsia="微软雅黑" w:hAnsi="微软雅黑" w:hint="eastAsia"/>
          <w:b/>
          <w:bCs/>
          <w:sz w:val="24"/>
          <w:szCs w:val="24"/>
        </w:rPr>
        <w:t>第二十三条</w:t>
      </w:r>
      <w:r w:rsidRPr="00C56BE6">
        <w:rPr>
          <w:rFonts w:ascii="微软雅黑" w:eastAsia="微软雅黑" w:hAnsi="微软雅黑" w:hint="eastAsia"/>
          <w:sz w:val="24"/>
          <w:szCs w:val="24"/>
        </w:rPr>
        <w:t xml:space="preserve">　实施走私犯罪，具有下列情形之一的，应当认定为犯罪既遂：</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（一）在海关监管现场被查获的；</w:t>
      </w:r>
    </w:p>
    <w:p w:rsidR="005B1C51" w:rsidRPr="00C56BE6" w:rsidRDefault="007C78F6" w:rsidP="00C56BE6">
      <w:pPr>
        <w:pStyle w:val="ac"/>
        <w:spacing w:line="240" w:lineRule="exact"/>
        <w:ind w:firstLine="480"/>
        <w:rPr>
          <w:rFonts w:ascii="微软雅黑" w:eastAsia="微软雅黑" w:hAnsi="微软雅黑"/>
          <w:sz w:val="24"/>
          <w:szCs w:val="24"/>
        </w:rPr>
      </w:pPr>
      <w:r w:rsidRPr="00C56BE6">
        <w:rPr>
          <w:rFonts w:ascii="微软雅黑" w:eastAsia="微软雅黑" w:hAnsi="微软雅黑" w:hint="eastAsia"/>
          <w:sz w:val="24"/>
          <w:szCs w:val="24"/>
        </w:rPr>
        <w:t>（二）以虚假申报方式走私，申报行为实施完毕的；</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C56BE6">
        <w:rPr>
          <w:rFonts w:ascii="微软雅黑" w:eastAsia="微软雅黑" w:hAnsi="微软雅黑" w:hint="eastAsia"/>
          <w:sz w:val="24"/>
          <w:szCs w:val="24"/>
        </w:rPr>
        <w:t>（三）以保税货物或者特定减税、免税进口的货物、物品为对象走私，在境内销售的，或者申请核销行为实施完毕的。</w:t>
      </w:r>
    </w:p>
    <w:p w:rsidR="005B1C51" w:rsidRPr="00C56BE6" w:rsidRDefault="007C78F6" w:rsidP="00C56BE6">
      <w:pPr>
        <w:pStyle w:val="ac"/>
        <w:spacing w:line="240" w:lineRule="exact"/>
        <w:ind w:firstLine="480"/>
        <w:rPr>
          <w:rFonts w:ascii="微软雅黑" w:eastAsia="微软雅黑" w:hAnsi="微软雅黑"/>
          <w:sz w:val="24"/>
          <w:szCs w:val="24"/>
        </w:rPr>
      </w:pPr>
      <w:r w:rsidRPr="00BC2D7F">
        <w:rPr>
          <w:rStyle w:val="af8"/>
          <w:rFonts w:ascii="微软雅黑" w:eastAsia="微软雅黑" w:hAnsi="微软雅黑" w:hint="eastAsia"/>
          <w:b/>
          <w:bCs/>
          <w:sz w:val="24"/>
          <w:szCs w:val="24"/>
        </w:rPr>
        <w:t>第二十四条</w:t>
      </w:r>
      <w:r w:rsidRPr="00C56BE6">
        <w:rPr>
          <w:rFonts w:ascii="微软雅黑" w:eastAsia="微软雅黑" w:hAnsi="微软雅黑" w:hint="eastAsia"/>
          <w:sz w:val="24"/>
          <w:szCs w:val="24"/>
        </w:rPr>
        <w:t xml:space="preserve">　单位犯刑法第一百五十一条、第一百五十二条规定之罪，依照本解释规定的标准定罪处罚。</w:t>
      </w:r>
    </w:p>
    <w:p w:rsidR="005B1C51" w:rsidRPr="00C56BE6" w:rsidRDefault="007C78F6" w:rsidP="00C56BE6">
      <w:pPr>
        <w:pStyle w:val="ac"/>
        <w:spacing w:line="240" w:lineRule="exact"/>
        <w:ind w:firstLine="480"/>
        <w:rPr>
          <w:rStyle w:val="af8"/>
          <w:rFonts w:ascii="微软雅黑" w:eastAsia="微软雅黑" w:hAnsi="微软雅黑"/>
          <w:sz w:val="24"/>
          <w:szCs w:val="24"/>
        </w:rPr>
      </w:pPr>
      <w:r w:rsidRPr="00C56BE6">
        <w:rPr>
          <w:rFonts w:ascii="微软雅黑" w:eastAsia="微软雅黑" w:hAnsi="微软雅黑" w:hint="eastAsia"/>
          <w:sz w:val="24"/>
          <w:szCs w:val="24"/>
        </w:rPr>
        <w:t>单位犯走私普通货物、物品罪，偷逃应缴</w:t>
      </w:r>
      <w:bookmarkStart w:id="0" w:name="_GoBack"/>
      <w:bookmarkEnd w:id="0"/>
      <w:r w:rsidRPr="00C56BE6">
        <w:rPr>
          <w:rFonts w:ascii="微软雅黑" w:eastAsia="微软雅黑" w:hAnsi="微软雅黑" w:hint="eastAsia"/>
          <w:sz w:val="24"/>
          <w:szCs w:val="24"/>
        </w:rPr>
        <w:t>税额在二十万元以上不满一百万元的，应当依照刑法第一百五十三条第二款的规定，对单位判处罚金，并对其直接负责的主管人员和其他直接责任人员，处三年以下有期徒刑或者拘役；偷逃应缴税额在一百万元以上不满五百万元的，应当认定为“情节严重”；偷逃应缴税额在五百万元以上的，应当认定为“情节特别严重”。</w:t>
      </w:r>
    </w:p>
    <w:p w:rsidR="005B1C51" w:rsidRPr="00C56BE6" w:rsidRDefault="007C78F6" w:rsidP="00C56BE6">
      <w:pPr>
        <w:pStyle w:val="ac"/>
        <w:spacing w:line="240" w:lineRule="exact"/>
        <w:ind w:firstLine="480"/>
        <w:rPr>
          <w:rFonts w:ascii="微软雅黑" w:eastAsia="微软雅黑" w:hAnsi="微软雅黑"/>
          <w:sz w:val="24"/>
          <w:szCs w:val="24"/>
        </w:rPr>
      </w:pPr>
      <w:r w:rsidRPr="00BC2D7F">
        <w:rPr>
          <w:rStyle w:val="af8"/>
          <w:rFonts w:ascii="微软雅黑" w:eastAsia="微软雅黑" w:hAnsi="微软雅黑" w:hint="eastAsia"/>
          <w:b/>
          <w:bCs/>
          <w:sz w:val="24"/>
          <w:szCs w:val="24"/>
        </w:rPr>
        <w:t>第二十五条</w:t>
      </w:r>
      <w:r w:rsidRPr="00C56BE6">
        <w:rPr>
          <w:rFonts w:ascii="微软雅黑" w:eastAsia="微软雅黑" w:hAnsi="微软雅黑" w:hint="eastAsia"/>
          <w:sz w:val="24"/>
          <w:szCs w:val="24"/>
        </w:rPr>
        <w:t xml:space="preserve">　本解释发布实施后，《最高人民法院关于审理走私刑事案件具体应用法律若干问题的解释》（法释〔2000〕30号）、《最高人民法院关于审理走私刑事案件具体应用法律若干问题的解释（二）》（法释〔2006〕9号）同时废止。之前发布的司法解释与本解释不一致的，以本解释为准。</w:t>
      </w:r>
    </w:p>
    <w:p w:rsidR="005B1C51" w:rsidRDefault="005B1C51">
      <w:pPr>
        <w:pStyle w:val="ac"/>
        <w:rPr>
          <w:rFonts w:ascii="宋体" w:eastAsia="宋体" w:hAnsi="宋体" w:cs="宋体"/>
        </w:rPr>
      </w:pPr>
    </w:p>
    <w:p w:rsidR="005B1C51" w:rsidRDefault="007C78F6">
      <w:pPr>
        <w:pStyle w:val="ab"/>
      </w:pPr>
      <w:r>
        <w:rPr>
          <w:rFonts w:hint="eastAsia"/>
        </w:rPr>
        <w:t>附表</w:t>
      </w:r>
    </w:p>
    <w:p w:rsidR="005B1C51" w:rsidRPr="00C56BE6" w:rsidRDefault="005B1C51" w:rsidP="00C56BE6">
      <w:pPr>
        <w:pStyle w:val="ac"/>
        <w:spacing w:line="280" w:lineRule="exact"/>
        <w:ind w:firstLine="440"/>
        <w:rPr>
          <w:rFonts w:ascii="微软雅黑" w:eastAsia="微软雅黑" w:hAnsi="微软雅黑" w:cs="宋体"/>
          <w:sz w:val="22"/>
          <w:szCs w:val="22"/>
        </w:rPr>
      </w:pPr>
    </w:p>
    <w:tbl>
      <w:tblPr>
        <w:tblStyle w:val="a5"/>
        <w:tblW w:w="8261" w:type="dxa"/>
        <w:jc w:val="center"/>
        <w:tblLayout w:type="fixed"/>
        <w:tblLook w:val="04A0" w:firstRow="1" w:lastRow="0" w:firstColumn="1" w:lastColumn="0" w:noHBand="0" w:noVBand="1"/>
      </w:tblPr>
      <w:tblGrid>
        <w:gridCol w:w="2159"/>
        <w:gridCol w:w="3827"/>
        <w:gridCol w:w="500"/>
        <w:gridCol w:w="783"/>
        <w:gridCol w:w="992"/>
      </w:tblGrid>
      <w:tr w:rsidR="005B1C51" w:rsidRPr="00C56BE6" w:rsidTr="00012AE7">
        <w:trPr>
          <w:jc w:val="center"/>
        </w:trPr>
        <w:tc>
          <w:tcPr>
            <w:tcW w:w="2159" w:type="dxa"/>
            <w:vAlign w:val="center"/>
          </w:tcPr>
          <w:p w:rsidR="005B1C51" w:rsidRPr="00C56BE6" w:rsidRDefault="007C78F6" w:rsidP="00C56BE6">
            <w:pPr>
              <w:pStyle w:val="af7"/>
              <w:spacing w:line="280" w:lineRule="exact"/>
              <w:rPr>
                <w:rFonts w:ascii="微软雅黑" w:eastAsia="微软雅黑" w:hAnsi="微软雅黑"/>
                <w:sz w:val="22"/>
                <w:szCs w:val="22"/>
              </w:rPr>
            </w:pPr>
            <w:r w:rsidRPr="00C56BE6">
              <w:rPr>
                <w:rFonts w:ascii="微软雅黑" w:eastAsia="微软雅黑" w:hAnsi="微软雅黑" w:hint="eastAsia"/>
                <w:sz w:val="22"/>
                <w:szCs w:val="22"/>
              </w:rPr>
              <w:t>中文名</w:t>
            </w:r>
          </w:p>
        </w:tc>
        <w:tc>
          <w:tcPr>
            <w:tcW w:w="3827" w:type="dxa"/>
            <w:vAlign w:val="center"/>
          </w:tcPr>
          <w:p w:rsidR="005B1C51" w:rsidRPr="00C56BE6" w:rsidRDefault="007C78F6" w:rsidP="00C56BE6">
            <w:pPr>
              <w:pStyle w:val="af7"/>
              <w:spacing w:line="280" w:lineRule="exact"/>
              <w:rPr>
                <w:rFonts w:ascii="微软雅黑" w:eastAsia="微软雅黑" w:hAnsi="微软雅黑"/>
                <w:sz w:val="22"/>
                <w:szCs w:val="22"/>
              </w:rPr>
            </w:pPr>
            <w:r w:rsidRPr="00C56BE6">
              <w:rPr>
                <w:rFonts w:ascii="微软雅黑" w:eastAsia="微软雅黑" w:hAnsi="微软雅黑" w:hint="eastAsia"/>
                <w:sz w:val="22"/>
                <w:szCs w:val="22"/>
              </w:rPr>
              <w:t>拉丁文名</w:t>
            </w:r>
          </w:p>
        </w:tc>
        <w:tc>
          <w:tcPr>
            <w:tcW w:w="500" w:type="dxa"/>
            <w:vAlign w:val="center"/>
          </w:tcPr>
          <w:p w:rsidR="005B1C51" w:rsidRPr="00C56BE6" w:rsidRDefault="007C78F6" w:rsidP="00C56BE6">
            <w:pPr>
              <w:pStyle w:val="af7"/>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级别</w:t>
            </w:r>
          </w:p>
        </w:tc>
        <w:tc>
          <w:tcPr>
            <w:tcW w:w="783" w:type="dxa"/>
            <w:vAlign w:val="center"/>
          </w:tcPr>
          <w:p w:rsidR="005B1C51" w:rsidRPr="00C56BE6" w:rsidRDefault="007C78F6" w:rsidP="00C56BE6">
            <w:pPr>
              <w:pStyle w:val="af7"/>
              <w:spacing w:line="280" w:lineRule="exact"/>
              <w:rPr>
                <w:rFonts w:ascii="微软雅黑" w:eastAsia="微软雅黑" w:hAnsi="微软雅黑"/>
                <w:sz w:val="22"/>
                <w:szCs w:val="22"/>
              </w:rPr>
            </w:pPr>
            <w:r w:rsidRPr="00C56BE6">
              <w:rPr>
                <w:rFonts w:ascii="微软雅黑" w:eastAsia="微软雅黑" w:hAnsi="微软雅黑" w:hint="eastAsia"/>
                <w:sz w:val="22"/>
                <w:szCs w:val="22"/>
              </w:rPr>
              <w:t>（一）</w:t>
            </w:r>
          </w:p>
        </w:tc>
        <w:tc>
          <w:tcPr>
            <w:tcW w:w="992" w:type="dxa"/>
            <w:vAlign w:val="center"/>
          </w:tcPr>
          <w:p w:rsidR="005B1C51" w:rsidRPr="00C56BE6" w:rsidRDefault="007C78F6" w:rsidP="00C56BE6">
            <w:pPr>
              <w:pStyle w:val="af7"/>
              <w:spacing w:line="280" w:lineRule="exact"/>
              <w:rPr>
                <w:rFonts w:ascii="微软雅黑" w:eastAsia="微软雅黑" w:hAnsi="微软雅黑"/>
                <w:sz w:val="22"/>
                <w:szCs w:val="22"/>
              </w:rPr>
            </w:pPr>
            <w:r w:rsidRPr="00C56BE6">
              <w:rPr>
                <w:rFonts w:ascii="微软雅黑" w:eastAsia="微软雅黑" w:hAnsi="微软雅黑" w:hint="eastAsia"/>
                <w:sz w:val="22"/>
                <w:szCs w:val="22"/>
              </w:rPr>
              <w:t>（二）</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蜂猴</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Nycticebus</w:t>
            </w:r>
            <w:proofErr w:type="spellEnd"/>
            <w:r w:rsidRPr="00C56BE6">
              <w:rPr>
                <w:rFonts w:ascii="微软雅黑" w:eastAsia="微软雅黑" w:hAnsi="微软雅黑" w:hint="eastAsia"/>
                <w:sz w:val="22"/>
                <w:szCs w:val="22"/>
              </w:rPr>
              <w:t xml:space="preserve"> spp.</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熊猴</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Macaca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assamensis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台湾猴</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Macaca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cyclopis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琢尾猴</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Macaca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nemestrina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叶猴（所有种）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Presbytis spp.</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金丝猴（所有种）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Rhinopithecus</w:t>
            </w:r>
            <w:proofErr w:type="spellEnd"/>
            <w:r w:rsidRPr="00C56BE6">
              <w:rPr>
                <w:rFonts w:ascii="微软雅黑" w:eastAsia="微软雅黑" w:hAnsi="微软雅黑" w:hint="eastAsia"/>
                <w:sz w:val="22"/>
                <w:szCs w:val="22"/>
              </w:rPr>
              <w:t xml:space="preserve"> spp.</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5B1C51" w:rsidP="00C56BE6">
            <w:pPr>
              <w:pStyle w:val="a8"/>
              <w:spacing w:line="280" w:lineRule="exact"/>
              <w:rPr>
                <w:rFonts w:ascii="微软雅黑" w:eastAsia="微软雅黑" w:hAnsi="微软雅黑"/>
                <w:sz w:val="22"/>
                <w:szCs w:val="22"/>
              </w:rPr>
            </w:pP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长臂猿（所有种）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Hylobates spp.</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马来熊</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Helarctos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malayanus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大熊猫</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Ailuropoda </w:t>
            </w:r>
            <w:proofErr w:type="spellStart"/>
            <w:r w:rsidRPr="00C56BE6">
              <w:rPr>
                <w:rFonts w:ascii="微软雅黑" w:eastAsia="微软雅黑" w:hAnsi="微软雅黑" w:hint="eastAsia"/>
                <w:sz w:val="22"/>
                <w:szCs w:val="22"/>
              </w:rPr>
              <w:t>melanoleuca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5B1C51" w:rsidP="00C56BE6">
            <w:pPr>
              <w:pStyle w:val="a8"/>
              <w:spacing w:line="280" w:lineRule="exact"/>
              <w:rPr>
                <w:rFonts w:ascii="微软雅黑" w:eastAsia="微软雅黑" w:hAnsi="微软雅黑"/>
                <w:sz w:val="22"/>
                <w:szCs w:val="22"/>
              </w:rPr>
            </w:pP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紫貂</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Martes </w:t>
            </w:r>
            <w:proofErr w:type="spellStart"/>
            <w:r w:rsidRPr="00C56BE6">
              <w:rPr>
                <w:rFonts w:ascii="微软雅黑" w:eastAsia="微软雅黑" w:hAnsi="微软雅黑" w:hint="eastAsia"/>
                <w:sz w:val="22"/>
                <w:szCs w:val="22"/>
              </w:rPr>
              <w:t>zibellina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貂熊</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Gulo</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gulo</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熊狸</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Arctictis</w:t>
            </w:r>
            <w:proofErr w:type="spellEnd"/>
            <w:r w:rsidRPr="00C56BE6">
              <w:rPr>
                <w:rFonts w:ascii="微软雅黑" w:eastAsia="微软雅黑" w:hAnsi="微软雅黑" w:hint="eastAsia"/>
                <w:sz w:val="22"/>
                <w:szCs w:val="22"/>
              </w:rPr>
              <w:t xml:space="preserve"> binturong</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云豹</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Neofelis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nebulosa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5B1C51" w:rsidP="00C56BE6">
            <w:pPr>
              <w:pStyle w:val="a8"/>
              <w:spacing w:line="280" w:lineRule="exact"/>
              <w:rPr>
                <w:rFonts w:ascii="微软雅黑" w:eastAsia="微软雅黑" w:hAnsi="微软雅黑"/>
                <w:sz w:val="22"/>
                <w:szCs w:val="22"/>
              </w:rPr>
            </w:pP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豹</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Panthera </w:t>
            </w:r>
            <w:proofErr w:type="spellStart"/>
            <w:r w:rsidRPr="00C56BE6">
              <w:rPr>
                <w:rFonts w:ascii="微软雅黑" w:eastAsia="微软雅黑" w:hAnsi="微软雅黑" w:hint="eastAsia"/>
                <w:sz w:val="22"/>
                <w:szCs w:val="22"/>
              </w:rPr>
              <w:t>pardus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5B1C51" w:rsidP="00C56BE6">
            <w:pPr>
              <w:pStyle w:val="a8"/>
              <w:spacing w:line="280" w:lineRule="exact"/>
              <w:rPr>
                <w:rFonts w:ascii="微软雅黑" w:eastAsia="微软雅黑" w:hAnsi="微软雅黑"/>
                <w:sz w:val="22"/>
                <w:szCs w:val="22"/>
              </w:rPr>
            </w:pP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雪豹</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Panthera uncia</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5B1C51" w:rsidP="00C56BE6">
            <w:pPr>
              <w:pStyle w:val="a8"/>
              <w:spacing w:line="280" w:lineRule="exact"/>
              <w:rPr>
                <w:rFonts w:ascii="微软雅黑" w:eastAsia="微软雅黑" w:hAnsi="微软雅黑"/>
                <w:sz w:val="22"/>
                <w:szCs w:val="22"/>
              </w:rPr>
            </w:pP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虎</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Panthera </w:t>
            </w:r>
            <w:proofErr w:type="spellStart"/>
            <w:r w:rsidRPr="00C56BE6">
              <w:rPr>
                <w:rFonts w:ascii="微软雅黑" w:eastAsia="微软雅黑" w:hAnsi="微软雅黑" w:hint="eastAsia"/>
                <w:sz w:val="22"/>
                <w:szCs w:val="22"/>
              </w:rPr>
              <w:t>tigris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5B1C51" w:rsidP="00C56BE6">
            <w:pPr>
              <w:pStyle w:val="a8"/>
              <w:spacing w:line="280" w:lineRule="exact"/>
              <w:rPr>
                <w:rFonts w:ascii="微软雅黑" w:eastAsia="微软雅黑" w:hAnsi="微软雅黑"/>
                <w:sz w:val="22"/>
                <w:szCs w:val="22"/>
              </w:rPr>
            </w:pP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亚洲</w:t>
            </w:r>
            <w:proofErr w:type="gramStart"/>
            <w:r w:rsidRPr="00C56BE6">
              <w:rPr>
                <w:rFonts w:ascii="微软雅黑" w:eastAsia="微软雅黑" w:hAnsi="微软雅黑" w:hint="eastAsia"/>
                <w:sz w:val="22"/>
                <w:szCs w:val="22"/>
              </w:rPr>
              <w:t>象</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Elephas maximus</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5B1C51" w:rsidP="00C56BE6">
            <w:pPr>
              <w:pStyle w:val="a8"/>
              <w:spacing w:line="280" w:lineRule="exact"/>
              <w:rPr>
                <w:rFonts w:ascii="微软雅黑" w:eastAsia="微软雅黑" w:hAnsi="微软雅黑"/>
                <w:sz w:val="22"/>
                <w:szCs w:val="22"/>
              </w:rPr>
            </w:pP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蒙古野驴</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Equus </w:t>
            </w:r>
            <w:proofErr w:type="spellStart"/>
            <w:r w:rsidRPr="00C56BE6">
              <w:rPr>
                <w:rFonts w:ascii="微软雅黑" w:eastAsia="微软雅黑" w:hAnsi="微软雅黑" w:hint="eastAsia"/>
                <w:sz w:val="22"/>
                <w:szCs w:val="22"/>
              </w:rPr>
              <w:t>hemionus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西藏野驴</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Equus kiang</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5</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野马</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Equus </w:t>
            </w:r>
            <w:proofErr w:type="spellStart"/>
            <w:r w:rsidRPr="00C56BE6">
              <w:rPr>
                <w:rFonts w:ascii="微软雅黑" w:eastAsia="微软雅黑" w:hAnsi="微软雅黑" w:hint="eastAsia"/>
                <w:sz w:val="22"/>
                <w:szCs w:val="22"/>
              </w:rPr>
              <w:t>przewalskii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5B1C51" w:rsidP="00C56BE6">
            <w:pPr>
              <w:pStyle w:val="a8"/>
              <w:spacing w:line="280" w:lineRule="exact"/>
              <w:rPr>
                <w:rFonts w:ascii="微软雅黑" w:eastAsia="微软雅黑" w:hAnsi="微软雅黑"/>
                <w:sz w:val="22"/>
                <w:szCs w:val="22"/>
              </w:rPr>
            </w:pP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野骆驼</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Camelus </w:t>
            </w:r>
            <w:proofErr w:type="spellStart"/>
            <w:r w:rsidRPr="00C56BE6">
              <w:rPr>
                <w:rFonts w:ascii="微软雅黑" w:eastAsia="微软雅黑" w:hAnsi="微软雅黑" w:hint="eastAsia"/>
                <w:sz w:val="22"/>
                <w:szCs w:val="22"/>
              </w:rPr>
              <w:t>ferus</w:t>
            </w:r>
            <w:proofErr w:type="spellEnd"/>
            <w:r w:rsidRPr="00C56BE6">
              <w:rPr>
                <w:rFonts w:ascii="微软雅黑" w:eastAsia="微软雅黑" w:hAnsi="微软雅黑" w:hint="eastAsia"/>
                <w:sz w:val="22"/>
                <w:szCs w:val="22"/>
              </w:rPr>
              <w:t>（=</w:t>
            </w:r>
            <w:proofErr w:type="spellStart"/>
            <w:r w:rsidRPr="00C56BE6">
              <w:rPr>
                <w:rFonts w:ascii="微软雅黑" w:eastAsia="微软雅黑" w:hAnsi="微软雅黑" w:hint="eastAsia"/>
                <w:sz w:val="22"/>
                <w:szCs w:val="22"/>
              </w:rPr>
              <w:t>bactrianum</w:t>
            </w:r>
            <w:proofErr w:type="spellEnd"/>
            <w:r w:rsidRPr="00C56BE6">
              <w:rPr>
                <w:rFonts w:ascii="微软雅黑" w:eastAsia="微软雅黑" w:hAnsi="微软雅黑" w:hint="eastAsia"/>
                <w:sz w:val="22"/>
                <w:szCs w:val="22"/>
              </w:rPr>
              <w:t>）</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lastRenderedPageBreak/>
              <w:t>鼷</w:t>
            </w:r>
            <w:proofErr w:type="gramEnd"/>
            <w:r w:rsidRPr="00C56BE6">
              <w:rPr>
                <w:rFonts w:ascii="微软雅黑" w:eastAsia="微软雅黑" w:hAnsi="微软雅黑" w:hint="eastAsia"/>
                <w:sz w:val="22"/>
                <w:szCs w:val="22"/>
              </w:rPr>
              <w:t>鹿</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Tragulus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javanicus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黑</w:t>
            </w:r>
            <w:proofErr w:type="gramStart"/>
            <w:r w:rsidRPr="00C56BE6">
              <w:rPr>
                <w:rFonts w:ascii="微软雅黑" w:eastAsia="微软雅黑" w:hAnsi="微软雅黑" w:hint="eastAsia"/>
                <w:sz w:val="22"/>
                <w:szCs w:val="22"/>
              </w:rPr>
              <w:t>麂</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Muntiacus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crinifrons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白唇鹿</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Cervus </w:t>
            </w:r>
            <w:proofErr w:type="spellStart"/>
            <w:r w:rsidRPr="00C56BE6">
              <w:rPr>
                <w:rFonts w:ascii="微软雅黑" w:eastAsia="微软雅黑" w:hAnsi="微软雅黑" w:hint="eastAsia"/>
                <w:sz w:val="22"/>
                <w:szCs w:val="22"/>
              </w:rPr>
              <w:t>albirostris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坡鹿</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Cervus </w:t>
            </w:r>
            <w:proofErr w:type="spellStart"/>
            <w:r w:rsidRPr="00C56BE6">
              <w:rPr>
                <w:rFonts w:ascii="微软雅黑" w:eastAsia="微软雅黑" w:hAnsi="微软雅黑" w:hint="eastAsia"/>
                <w:sz w:val="22"/>
                <w:szCs w:val="22"/>
              </w:rPr>
              <w:t>eldi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梅花鹿</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Cervus </w:t>
            </w:r>
            <w:proofErr w:type="spellStart"/>
            <w:r w:rsidRPr="00C56BE6">
              <w:rPr>
                <w:rFonts w:ascii="微软雅黑" w:eastAsia="微软雅黑" w:hAnsi="微软雅黑" w:hint="eastAsia"/>
                <w:sz w:val="22"/>
                <w:szCs w:val="22"/>
              </w:rPr>
              <w:t>nippon</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琢</w:t>
            </w:r>
            <w:proofErr w:type="gramEnd"/>
            <w:r w:rsidRPr="00C56BE6">
              <w:rPr>
                <w:rFonts w:ascii="微软雅黑" w:eastAsia="微软雅黑" w:hAnsi="微软雅黑" w:hint="eastAsia"/>
                <w:sz w:val="22"/>
                <w:szCs w:val="22"/>
              </w:rPr>
              <w:t>鹿</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Cervus </w:t>
            </w:r>
            <w:proofErr w:type="spellStart"/>
            <w:r w:rsidRPr="00C56BE6">
              <w:rPr>
                <w:rFonts w:ascii="微软雅黑" w:eastAsia="微软雅黑" w:hAnsi="微软雅黑" w:hint="eastAsia"/>
                <w:sz w:val="22"/>
                <w:szCs w:val="22"/>
              </w:rPr>
              <w:t>porcinus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麋鹿</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Elaphurus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davidianus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野牛</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Bos </w:t>
            </w:r>
            <w:proofErr w:type="spellStart"/>
            <w:r w:rsidRPr="00C56BE6">
              <w:rPr>
                <w:rFonts w:ascii="微软雅黑" w:eastAsia="微软雅黑" w:hAnsi="微软雅黑" w:hint="eastAsia"/>
                <w:sz w:val="22"/>
                <w:szCs w:val="22"/>
              </w:rPr>
              <w:t>gaurus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野牦牛</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Bos </w:t>
            </w:r>
            <w:proofErr w:type="spellStart"/>
            <w:r w:rsidRPr="00C56BE6">
              <w:rPr>
                <w:rFonts w:ascii="微软雅黑" w:eastAsia="微软雅黑" w:hAnsi="微软雅黑" w:hint="eastAsia"/>
                <w:sz w:val="22"/>
                <w:szCs w:val="22"/>
              </w:rPr>
              <w:t>mutus</w:t>
            </w:r>
            <w:proofErr w:type="spellEnd"/>
            <w:r w:rsidRPr="00C56BE6">
              <w:rPr>
                <w:rFonts w:ascii="微软雅黑" w:eastAsia="微软雅黑" w:hAnsi="微软雅黑" w:hint="eastAsia"/>
                <w:sz w:val="22"/>
                <w:szCs w:val="22"/>
              </w:rPr>
              <w:t>（=</w:t>
            </w:r>
            <w:proofErr w:type="spellStart"/>
            <w:r w:rsidRPr="00C56BE6">
              <w:rPr>
                <w:rFonts w:ascii="微软雅黑" w:eastAsia="微软雅黑" w:hAnsi="微软雅黑" w:hint="eastAsia"/>
                <w:sz w:val="22"/>
                <w:szCs w:val="22"/>
              </w:rPr>
              <w:t>grunniens</w:t>
            </w:r>
            <w:proofErr w:type="spellEnd"/>
            <w:r w:rsidRPr="00C56BE6">
              <w:rPr>
                <w:rFonts w:ascii="微软雅黑" w:eastAsia="微软雅黑" w:hAnsi="微软雅黑" w:hint="eastAsia"/>
                <w:sz w:val="22"/>
                <w:szCs w:val="22"/>
              </w:rPr>
              <w:t>）</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普氏原</w:t>
            </w:r>
            <w:proofErr w:type="gramStart"/>
            <w:r w:rsidRPr="00C56BE6">
              <w:rPr>
                <w:rFonts w:ascii="微软雅黑" w:eastAsia="微软雅黑" w:hAnsi="微软雅黑" w:hint="eastAsia"/>
                <w:sz w:val="22"/>
                <w:szCs w:val="22"/>
              </w:rPr>
              <w:t>羚</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Procapra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przewalskii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藏</w:t>
            </w:r>
            <w:proofErr w:type="gramStart"/>
            <w:r w:rsidRPr="00C56BE6">
              <w:rPr>
                <w:rFonts w:ascii="微软雅黑" w:eastAsia="微软雅黑" w:hAnsi="微软雅黑" w:hint="eastAsia"/>
                <w:sz w:val="22"/>
                <w:szCs w:val="22"/>
              </w:rPr>
              <w:t>羚</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Pantholops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hodgsoni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高鼻羚羊</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Saiga </w:t>
            </w:r>
            <w:proofErr w:type="spellStart"/>
            <w:r w:rsidRPr="00C56BE6">
              <w:rPr>
                <w:rFonts w:ascii="微软雅黑" w:eastAsia="微软雅黑" w:hAnsi="微软雅黑" w:hint="eastAsia"/>
                <w:sz w:val="22"/>
                <w:szCs w:val="22"/>
              </w:rPr>
              <w:t>tatarica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5B1C51" w:rsidP="00C56BE6">
            <w:pPr>
              <w:pStyle w:val="a8"/>
              <w:spacing w:line="280" w:lineRule="exact"/>
              <w:rPr>
                <w:rFonts w:ascii="微软雅黑" w:eastAsia="微软雅黑" w:hAnsi="微软雅黑"/>
                <w:sz w:val="22"/>
                <w:szCs w:val="22"/>
              </w:rPr>
            </w:pP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扭角羚</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Budorcas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taxicolor</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台湾鬣羚</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Capricornis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crispus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赤</w:t>
            </w:r>
            <w:proofErr w:type="gramEnd"/>
            <w:r w:rsidRPr="00C56BE6">
              <w:rPr>
                <w:rFonts w:ascii="微软雅黑" w:eastAsia="微软雅黑" w:hAnsi="微软雅黑" w:hint="eastAsia"/>
                <w:sz w:val="22"/>
                <w:szCs w:val="22"/>
              </w:rPr>
              <w:t>斑羚</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Naemorhedus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cranbrooki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塔尔羊</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Hemitragus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jemlahicus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北山羊</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Capra ibex</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河狸</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Castor fiber</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短尾信天翁</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Diomedea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albatrus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白腹军舰鸟</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Fregata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andrewsi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白鹳</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Ciconia </w:t>
            </w:r>
            <w:proofErr w:type="spellStart"/>
            <w:r w:rsidRPr="00C56BE6">
              <w:rPr>
                <w:rFonts w:ascii="微软雅黑" w:eastAsia="微软雅黑" w:hAnsi="微软雅黑" w:hint="eastAsia"/>
                <w:sz w:val="22"/>
                <w:szCs w:val="22"/>
              </w:rPr>
              <w:t>ciconia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黑鹳</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Ciconia </w:t>
            </w:r>
            <w:proofErr w:type="spellStart"/>
            <w:r w:rsidRPr="00C56BE6">
              <w:rPr>
                <w:rFonts w:ascii="微软雅黑" w:eastAsia="微软雅黑" w:hAnsi="微软雅黑" w:hint="eastAsia"/>
                <w:sz w:val="22"/>
                <w:szCs w:val="22"/>
              </w:rPr>
              <w:t>nigra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朱环</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Nipponia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nippon</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5B1C51" w:rsidP="00C56BE6">
            <w:pPr>
              <w:pStyle w:val="a8"/>
              <w:spacing w:line="280" w:lineRule="exact"/>
              <w:rPr>
                <w:rFonts w:ascii="微软雅黑" w:eastAsia="微软雅黑" w:hAnsi="微软雅黑"/>
                <w:sz w:val="22"/>
                <w:szCs w:val="22"/>
              </w:rPr>
            </w:pP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中</w:t>
            </w:r>
            <w:proofErr w:type="gramStart"/>
            <w:r w:rsidRPr="00C56BE6">
              <w:rPr>
                <w:rFonts w:ascii="微软雅黑" w:eastAsia="微软雅黑" w:hAnsi="微软雅黑" w:hint="eastAsia"/>
                <w:sz w:val="22"/>
                <w:szCs w:val="22"/>
              </w:rPr>
              <w:t>华沙秋鸭</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Mergus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squamatus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金雕</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Aquila </w:t>
            </w:r>
            <w:proofErr w:type="spellStart"/>
            <w:r w:rsidRPr="00C56BE6">
              <w:rPr>
                <w:rFonts w:ascii="微软雅黑" w:eastAsia="微软雅黑" w:hAnsi="微软雅黑" w:hint="eastAsia"/>
                <w:sz w:val="22"/>
                <w:szCs w:val="22"/>
              </w:rPr>
              <w:t>chrysaetos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白肩雕</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Aquila </w:t>
            </w:r>
            <w:proofErr w:type="spellStart"/>
            <w:r w:rsidRPr="00C56BE6">
              <w:rPr>
                <w:rFonts w:ascii="微软雅黑" w:eastAsia="微软雅黑" w:hAnsi="微软雅黑" w:hint="eastAsia"/>
                <w:sz w:val="22"/>
                <w:szCs w:val="22"/>
              </w:rPr>
              <w:t>heliaca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玉带海</w:t>
            </w:r>
            <w:proofErr w:type="gramEnd"/>
            <w:r w:rsidRPr="00C56BE6">
              <w:rPr>
                <w:rFonts w:ascii="微软雅黑" w:eastAsia="微软雅黑" w:hAnsi="微软雅黑" w:hint="eastAsia"/>
                <w:sz w:val="22"/>
                <w:szCs w:val="22"/>
              </w:rPr>
              <w:t>雕</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Haliaeetus </w:t>
            </w:r>
            <w:proofErr w:type="spellStart"/>
            <w:r w:rsidRPr="00C56BE6">
              <w:rPr>
                <w:rFonts w:ascii="微软雅黑" w:eastAsia="微软雅黑" w:hAnsi="微软雅黑" w:hint="eastAsia"/>
                <w:sz w:val="22"/>
                <w:szCs w:val="22"/>
              </w:rPr>
              <w:t>leucoryphus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白尾海雕</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Haliaeetus </w:t>
            </w:r>
            <w:proofErr w:type="spellStart"/>
            <w:r w:rsidRPr="00C56BE6">
              <w:rPr>
                <w:rFonts w:ascii="微软雅黑" w:eastAsia="微软雅黑" w:hAnsi="微软雅黑" w:hint="eastAsia"/>
                <w:sz w:val="22"/>
                <w:szCs w:val="22"/>
              </w:rPr>
              <w:t>albcilla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虎头海雕</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Haliaeetus </w:t>
            </w:r>
            <w:proofErr w:type="spellStart"/>
            <w:r w:rsidRPr="00C56BE6">
              <w:rPr>
                <w:rFonts w:ascii="微软雅黑" w:eastAsia="微软雅黑" w:hAnsi="微软雅黑" w:hint="eastAsia"/>
                <w:sz w:val="22"/>
                <w:szCs w:val="22"/>
              </w:rPr>
              <w:t>pelagicus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拟兀鹫</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Pseudogyps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bengalensis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胡兀鹫</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Gypaetus</w:t>
            </w:r>
            <w:proofErr w:type="spellEnd"/>
            <w:r w:rsidRPr="00C56BE6">
              <w:rPr>
                <w:rFonts w:ascii="微软雅黑" w:eastAsia="微软雅黑" w:hAnsi="微软雅黑" w:hint="eastAsia"/>
                <w:sz w:val="22"/>
                <w:szCs w:val="22"/>
              </w:rPr>
              <w:t xml:space="preserve"> barbatus</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细嘴松鸡</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Tetrao </w:t>
            </w:r>
            <w:proofErr w:type="spellStart"/>
            <w:r w:rsidRPr="00C56BE6">
              <w:rPr>
                <w:rFonts w:ascii="微软雅黑" w:eastAsia="微软雅黑" w:hAnsi="微软雅黑" w:hint="eastAsia"/>
                <w:sz w:val="22"/>
                <w:szCs w:val="22"/>
              </w:rPr>
              <w:t>parvirostris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5</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斑尾榛鸡</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Tetrastes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sewerzowi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5</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雉</w:t>
            </w:r>
            <w:proofErr w:type="gramStart"/>
            <w:r w:rsidRPr="00C56BE6">
              <w:rPr>
                <w:rFonts w:ascii="微软雅黑" w:eastAsia="微软雅黑" w:hAnsi="微软雅黑" w:hint="eastAsia"/>
                <w:sz w:val="22"/>
                <w:szCs w:val="22"/>
              </w:rPr>
              <w:t>鹑</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Tetraophasis</w:t>
            </w:r>
            <w:proofErr w:type="spellEnd"/>
            <w:r w:rsidRPr="00C56BE6">
              <w:rPr>
                <w:rFonts w:ascii="微软雅黑" w:eastAsia="微软雅黑" w:hAnsi="微软雅黑" w:hint="eastAsia"/>
                <w:sz w:val="22"/>
                <w:szCs w:val="22"/>
              </w:rPr>
              <w:t xml:space="preserve"> obscurus</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5</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四川山鹧鸪</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Arborophila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rufipectus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5</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海南山鹧鸪</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Arborophila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ardens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5</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黑头角雉</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Tragopan</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melanocephalus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红胸角雉</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Tragopan</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satyra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灰腹角雉</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Tragopan</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blythii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黄腹角雉</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Tragopan</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caboti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虹雉（所有种）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Lophophorus</w:t>
            </w:r>
            <w:proofErr w:type="spellEnd"/>
            <w:r w:rsidRPr="00C56BE6">
              <w:rPr>
                <w:rFonts w:ascii="微软雅黑" w:eastAsia="微软雅黑" w:hAnsi="微软雅黑" w:hint="eastAsia"/>
                <w:sz w:val="22"/>
                <w:szCs w:val="22"/>
              </w:rPr>
              <w:t xml:space="preserve"> spp.</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褐马鸡</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Crossoptilon</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mantchuricum</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蓝</w:t>
            </w:r>
            <w:proofErr w:type="gramStart"/>
            <w:r w:rsidRPr="00C56BE6">
              <w:rPr>
                <w:rFonts w:ascii="微软雅黑" w:eastAsia="微软雅黑" w:hAnsi="微软雅黑" w:hint="eastAsia"/>
                <w:sz w:val="22"/>
                <w:szCs w:val="22"/>
              </w:rPr>
              <w:t>鹇</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Lophura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swinhoii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黑颈长尾雉</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Syrmaticus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humiae</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白颈长尾雉</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Syrmaticus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ewllioti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黑长尾雉</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Syrmaticus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mikado</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孔雀雉</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Polyplectron</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bicalcaratum</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绿孔雀</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Pavo</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muticus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黑颈鹤</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Grus </w:t>
            </w:r>
            <w:proofErr w:type="spellStart"/>
            <w:r w:rsidRPr="00C56BE6">
              <w:rPr>
                <w:rFonts w:ascii="微软雅黑" w:eastAsia="微软雅黑" w:hAnsi="微软雅黑" w:hint="eastAsia"/>
                <w:sz w:val="22"/>
                <w:szCs w:val="22"/>
              </w:rPr>
              <w:t>nigricollis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白头鹤</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Grus </w:t>
            </w:r>
            <w:proofErr w:type="spellStart"/>
            <w:r w:rsidRPr="00C56BE6">
              <w:rPr>
                <w:rFonts w:ascii="微软雅黑" w:eastAsia="微软雅黑" w:hAnsi="微软雅黑" w:hint="eastAsia"/>
                <w:sz w:val="22"/>
                <w:szCs w:val="22"/>
              </w:rPr>
              <w:t>monacha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丹顶鹤</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Grus </w:t>
            </w:r>
            <w:proofErr w:type="spellStart"/>
            <w:r w:rsidRPr="00C56BE6">
              <w:rPr>
                <w:rFonts w:ascii="微软雅黑" w:eastAsia="微软雅黑" w:hAnsi="微软雅黑" w:hint="eastAsia"/>
                <w:sz w:val="22"/>
                <w:szCs w:val="22"/>
              </w:rPr>
              <w:t>japonensis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白鹤</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Grus </w:t>
            </w:r>
            <w:proofErr w:type="spellStart"/>
            <w:r w:rsidRPr="00C56BE6">
              <w:rPr>
                <w:rFonts w:ascii="微软雅黑" w:eastAsia="微软雅黑" w:hAnsi="微软雅黑" w:hint="eastAsia"/>
                <w:sz w:val="22"/>
                <w:szCs w:val="22"/>
              </w:rPr>
              <w:t>leucogeranus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赤</w:t>
            </w:r>
            <w:proofErr w:type="gramEnd"/>
            <w:r w:rsidRPr="00C56BE6">
              <w:rPr>
                <w:rFonts w:ascii="微软雅黑" w:eastAsia="微软雅黑" w:hAnsi="微软雅黑" w:hint="eastAsia"/>
                <w:sz w:val="22"/>
                <w:szCs w:val="22"/>
              </w:rPr>
              <w:t>颈鹤</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Grus </w:t>
            </w:r>
            <w:proofErr w:type="spellStart"/>
            <w:r w:rsidRPr="00C56BE6">
              <w:rPr>
                <w:rFonts w:ascii="微软雅黑" w:eastAsia="微软雅黑" w:hAnsi="微软雅黑" w:hint="eastAsia"/>
                <w:sz w:val="22"/>
                <w:szCs w:val="22"/>
              </w:rPr>
              <w:t>antigone</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lastRenderedPageBreak/>
              <w:t>鸨</w:t>
            </w:r>
            <w:proofErr w:type="gramEnd"/>
            <w:r w:rsidRPr="00C56BE6">
              <w:rPr>
                <w:rFonts w:ascii="微软雅黑" w:eastAsia="微软雅黑" w:hAnsi="微软雅黑" w:hint="eastAsia"/>
                <w:sz w:val="22"/>
                <w:szCs w:val="22"/>
              </w:rPr>
              <w:t>（所有种）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Otis spp.</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遗鸥</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Larus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relictus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四爪陆龟</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Testudo </w:t>
            </w:r>
            <w:proofErr w:type="spellStart"/>
            <w:r w:rsidRPr="00C56BE6">
              <w:rPr>
                <w:rFonts w:ascii="微软雅黑" w:eastAsia="微软雅黑" w:hAnsi="微软雅黑" w:hint="eastAsia"/>
                <w:sz w:val="22"/>
                <w:szCs w:val="22"/>
              </w:rPr>
              <w:t>horsfieldi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蜥</w:t>
            </w:r>
            <w:proofErr w:type="gramEnd"/>
            <w:r w:rsidRPr="00C56BE6">
              <w:rPr>
                <w:rFonts w:ascii="微软雅黑" w:eastAsia="微软雅黑" w:hAnsi="微软雅黑" w:hint="eastAsia"/>
                <w:sz w:val="22"/>
                <w:szCs w:val="22"/>
              </w:rPr>
              <w:t>鳄</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Shinisaurus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crocodilurus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巨蜥</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Varanus </w:t>
            </w:r>
            <w:proofErr w:type="spellStart"/>
            <w:r w:rsidRPr="00C56BE6">
              <w:rPr>
                <w:rFonts w:ascii="微软雅黑" w:eastAsia="微软雅黑" w:hAnsi="微软雅黑" w:hint="eastAsia"/>
                <w:sz w:val="22"/>
                <w:szCs w:val="22"/>
              </w:rPr>
              <w:t>salvator</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蟒</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Python </w:t>
            </w:r>
            <w:proofErr w:type="spellStart"/>
            <w:r w:rsidRPr="00C56BE6">
              <w:rPr>
                <w:rFonts w:ascii="微软雅黑" w:eastAsia="微软雅黑" w:hAnsi="微软雅黑" w:hint="eastAsia"/>
                <w:sz w:val="22"/>
                <w:szCs w:val="22"/>
              </w:rPr>
              <w:t>molurus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扬子鳄</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Alligator </w:t>
            </w:r>
            <w:proofErr w:type="spellStart"/>
            <w:r w:rsidRPr="00C56BE6">
              <w:rPr>
                <w:rFonts w:ascii="微软雅黑" w:eastAsia="微软雅黑" w:hAnsi="微软雅黑" w:hint="eastAsia"/>
                <w:sz w:val="22"/>
                <w:szCs w:val="22"/>
              </w:rPr>
              <w:t>sinensis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中华</w:t>
            </w:r>
            <w:proofErr w:type="gramStart"/>
            <w:r w:rsidRPr="00C56BE6">
              <w:rPr>
                <w:rFonts w:ascii="微软雅黑" w:eastAsia="微软雅黑" w:hAnsi="微软雅黑" w:hint="eastAsia"/>
                <w:sz w:val="22"/>
                <w:szCs w:val="22"/>
              </w:rPr>
              <w:t>蛩</w:t>
            </w:r>
            <w:proofErr w:type="gramEnd"/>
            <w:r w:rsidRPr="00C56BE6">
              <w:rPr>
                <w:rFonts w:ascii="微软雅黑" w:eastAsia="微软雅黑" w:hAnsi="微软雅黑" w:hint="eastAsia"/>
                <w:sz w:val="22"/>
                <w:szCs w:val="22"/>
              </w:rPr>
              <w:t>蠊</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Galloisiana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sinensis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金斑</w:t>
            </w:r>
            <w:proofErr w:type="gramStart"/>
            <w:r w:rsidRPr="00C56BE6">
              <w:rPr>
                <w:rFonts w:ascii="微软雅黑" w:eastAsia="微软雅黑" w:hAnsi="微软雅黑" w:hint="eastAsia"/>
                <w:sz w:val="22"/>
                <w:szCs w:val="22"/>
              </w:rPr>
              <w:t>喙风蝶</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Teinopalpus</w:t>
            </w:r>
            <w:proofErr w:type="spellEnd"/>
            <w:r w:rsidRPr="00C56BE6">
              <w:rPr>
                <w:rFonts w:ascii="微软雅黑" w:eastAsia="微软雅黑" w:hAnsi="微软雅黑" w:hint="eastAsia"/>
                <w:sz w:val="22"/>
                <w:szCs w:val="22"/>
              </w:rPr>
              <w:t xml:space="preserve"> aureus</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Ⅰ</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短尾猴</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Macaca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arctoides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猕猴</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Macaca</w:t>
            </w:r>
            <w:proofErr w:type="spellEnd"/>
            <w:r w:rsidRPr="00C56BE6">
              <w:rPr>
                <w:rFonts w:ascii="微软雅黑" w:eastAsia="微软雅黑" w:hAnsi="微软雅黑" w:hint="eastAsia"/>
                <w:sz w:val="22"/>
                <w:szCs w:val="22"/>
              </w:rPr>
              <w:t xml:space="preserve"> mulatta</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藏</w:t>
            </w:r>
            <w:proofErr w:type="gramStart"/>
            <w:r w:rsidRPr="00C56BE6">
              <w:rPr>
                <w:rFonts w:ascii="微软雅黑" w:eastAsia="微软雅黑" w:hAnsi="微软雅黑" w:hint="eastAsia"/>
                <w:sz w:val="22"/>
                <w:szCs w:val="22"/>
              </w:rPr>
              <w:t>酋</w:t>
            </w:r>
            <w:proofErr w:type="gramEnd"/>
            <w:r w:rsidRPr="00C56BE6">
              <w:rPr>
                <w:rFonts w:ascii="微软雅黑" w:eastAsia="微软雅黑" w:hAnsi="微软雅黑" w:hint="eastAsia"/>
                <w:sz w:val="22"/>
                <w:szCs w:val="22"/>
              </w:rPr>
              <w:t>猴</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Macaca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thibetana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穿山甲</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Manis </w:t>
            </w:r>
            <w:proofErr w:type="spellStart"/>
            <w:r w:rsidRPr="00C56BE6">
              <w:rPr>
                <w:rFonts w:ascii="微软雅黑" w:eastAsia="微软雅黑" w:hAnsi="微软雅黑" w:hint="eastAsia"/>
                <w:sz w:val="22"/>
                <w:szCs w:val="22"/>
              </w:rPr>
              <w:t>pentadactyla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16</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豺</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Cuon</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alpinus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黑熊</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Selenarctos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thibetanus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5</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棕熊（包括马熊）</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Ursus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arctos</w:t>
            </w:r>
            <w:proofErr w:type="spellEnd"/>
            <w:r w:rsidRPr="00C56BE6">
              <w:rPr>
                <w:rFonts w:ascii="微软雅黑" w:eastAsia="微软雅黑" w:hAnsi="微软雅黑" w:hint="eastAsia"/>
                <w:sz w:val="22"/>
                <w:szCs w:val="22"/>
              </w:rPr>
              <w:t xml:space="preserve">（U. a. </w:t>
            </w:r>
            <w:proofErr w:type="spellStart"/>
            <w:r w:rsidRPr="00C56BE6">
              <w:rPr>
                <w:rFonts w:ascii="微软雅黑" w:eastAsia="微软雅黑" w:hAnsi="微软雅黑" w:hint="eastAsia"/>
                <w:sz w:val="22"/>
                <w:szCs w:val="22"/>
              </w:rPr>
              <w:t>pruinosus</w:t>
            </w:r>
            <w:proofErr w:type="spellEnd"/>
            <w:r w:rsidRPr="00C56BE6">
              <w:rPr>
                <w:rFonts w:ascii="微软雅黑" w:eastAsia="微软雅黑" w:hAnsi="微软雅黑" w:hint="eastAsia"/>
                <w:sz w:val="22"/>
                <w:szCs w:val="22"/>
              </w:rPr>
              <w:t>）</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5</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小熊猫</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Ailurus </w:t>
            </w:r>
            <w:proofErr w:type="spellStart"/>
            <w:r w:rsidRPr="00C56BE6">
              <w:rPr>
                <w:rFonts w:ascii="微软雅黑" w:eastAsia="微软雅黑" w:hAnsi="微软雅黑" w:hint="eastAsia"/>
                <w:sz w:val="22"/>
                <w:szCs w:val="22"/>
              </w:rPr>
              <w:t>fulgens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5</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石貂</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Martes </w:t>
            </w:r>
            <w:proofErr w:type="spellStart"/>
            <w:r w:rsidRPr="00C56BE6">
              <w:rPr>
                <w:rFonts w:ascii="微软雅黑" w:eastAsia="微软雅黑" w:hAnsi="微软雅黑" w:hint="eastAsia"/>
                <w:sz w:val="22"/>
                <w:szCs w:val="22"/>
              </w:rPr>
              <w:t>foina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黄喉貂</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Martes </w:t>
            </w:r>
            <w:proofErr w:type="spellStart"/>
            <w:r w:rsidRPr="00C56BE6">
              <w:rPr>
                <w:rFonts w:ascii="微软雅黑" w:eastAsia="微软雅黑" w:hAnsi="微软雅黑" w:hint="eastAsia"/>
                <w:sz w:val="22"/>
                <w:szCs w:val="22"/>
              </w:rPr>
              <w:t>flavigula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斑林狸</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Pronodon</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pardicolor</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大灵猫</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Viverra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zibetha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5</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小灵猫</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Viverricula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indica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草原斑猫</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Felis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lybica</w:t>
            </w:r>
            <w:proofErr w:type="spellEnd"/>
            <w:r w:rsidRPr="00C56BE6">
              <w:rPr>
                <w:rFonts w:ascii="微软雅黑" w:eastAsia="微软雅黑" w:hAnsi="微软雅黑" w:hint="eastAsia"/>
                <w:sz w:val="22"/>
                <w:szCs w:val="22"/>
              </w:rPr>
              <w:t>（=</w:t>
            </w:r>
            <w:proofErr w:type="spellStart"/>
            <w:r w:rsidRPr="00C56BE6">
              <w:rPr>
                <w:rFonts w:ascii="微软雅黑" w:eastAsia="微软雅黑" w:hAnsi="微软雅黑" w:hint="eastAsia"/>
                <w:sz w:val="22"/>
                <w:szCs w:val="22"/>
              </w:rPr>
              <w:t>silvestris</w:t>
            </w:r>
            <w:proofErr w:type="spellEnd"/>
            <w:r w:rsidRPr="00C56BE6">
              <w:rPr>
                <w:rFonts w:ascii="微软雅黑" w:eastAsia="微软雅黑" w:hAnsi="微软雅黑" w:hint="eastAsia"/>
                <w:sz w:val="22"/>
                <w:szCs w:val="22"/>
              </w:rPr>
              <w:t>）</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荒漠猫</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Felis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bieti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丛林猫</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Felis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chaus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猞猁</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Felis</w:t>
            </w:r>
            <w:proofErr w:type="spellEnd"/>
            <w:r w:rsidRPr="00C56BE6">
              <w:rPr>
                <w:rFonts w:ascii="微软雅黑" w:eastAsia="微软雅黑" w:hAnsi="微软雅黑" w:hint="eastAsia"/>
                <w:sz w:val="22"/>
                <w:szCs w:val="22"/>
              </w:rPr>
              <w:t xml:space="preserve"> lynx</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兔</w:t>
            </w:r>
            <w:proofErr w:type="gramStart"/>
            <w:r w:rsidRPr="00C56BE6">
              <w:rPr>
                <w:rFonts w:ascii="微软雅黑" w:eastAsia="微软雅黑" w:hAnsi="微软雅黑" w:hint="eastAsia"/>
                <w:sz w:val="22"/>
                <w:szCs w:val="22"/>
              </w:rPr>
              <w:t>狲</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Felis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manul</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5</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金猫</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Felis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temmincki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渔猫</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Felis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viverrinus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麝</w:t>
            </w:r>
            <w:proofErr w:type="gramEnd"/>
            <w:r w:rsidRPr="00C56BE6">
              <w:rPr>
                <w:rFonts w:ascii="微软雅黑" w:eastAsia="微软雅黑" w:hAnsi="微软雅黑" w:hint="eastAsia"/>
                <w:sz w:val="22"/>
                <w:szCs w:val="22"/>
              </w:rPr>
              <w:t>（所有种）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Moschus spp.</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5</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河</w:t>
            </w:r>
            <w:proofErr w:type="gramStart"/>
            <w:r w:rsidRPr="00C56BE6">
              <w:rPr>
                <w:rFonts w:ascii="微软雅黑" w:eastAsia="微软雅黑" w:hAnsi="微软雅黑" w:hint="eastAsia"/>
                <w:sz w:val="22"/>
                <w:szCs w:val="22"/>
              </w:rPr>
              <w:t>麂</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Hydropotes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inermis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马鹿（含白臀鹿）</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Cervus </w:t>
            </w:r>
            <w:proofErr w:type="spellStart"/>
            <w:r w:rsidRPr="00C56BE6">
              <w:rPr>
                <w:rFonts w:ascii="微软雅黑" w:eastAsia="微软雅黑" w:hAnsi="微软雅黑" w:hint="eastAsia"/>
                <w:sz w:val="22"/>
                <w:szCs w:val="22"/>
              </w:rPr>
              <w:t>elaphus</w:t>
            </w:r>
            <w:proofErr w:type="spellEnd"/>
            <w:r w:rsidRPr="00C56BE6">
              <w:rPr>
                <w:rFonts w:ascii="微软雅黑" w:eastAsia="微软雅黑" w:hAnsi="微软雅黑" w:hint="eastAsia"/>
                <w:sz w:val="22"/>
                <w:szCs w:val="22"/>
              </w:rPr>
              <w:t>（</w:t>
            </w:r>
            <w:proofErr w:type="spellStart"/>
            <w:r w:rsidRPr="00C56BE6">
              <w:rPr>
                <w:rFonts w:ascii="微软雅黑" w:eastAsia="微软雅黑" w:hAnsi="微软雅黑" w:hint="eastAsia"/>
                <w:sz w:val="22"/>
                <w:szCs w:val="22"/>
              </w:rPr>
              <w:t>C.e.</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macneilli</w:t>
            </w:r>
            <w:proofErr w:type="spellEnd"/>
            <w:r w:rsidRPr="00C56BE6">
              <w:rPr>
                <w:rFonts w:ascii="微软雅黑" w:eastAsia="微软雅黑" w:hAnsi="微软雅黑" w:hint="eastAsia"/>
                <w:sz w:val="22"/>
                <w:szCs w:val="22"/>
              </w:rPr>
              <w:t>）Ⅱ</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783" w:type="dxa"/>
            <w:vAlign w:val="center"/>
          </w:tcPr>
          <w:p w:rsidR="005B1C51" w:rsidRPr="00C56BE6" w:rsidRDefault="005B1C51" w:rsidP="00C56BE6">
            <w:pPr>
              <w:pStyle w:val="a8"/>
              <w:spacing w:line="280" w:lineRule="exact"/>
              <w:rPr>
                <w:rFonts w:ascii="微软雅黑" w:eastAsia="微软雅黑" w:hAnsi="微软雅黑"/>
                <w:sz w:val="22"/>
                <w:szCs w:val="22"/>
              </w:rPr>
            </w:pP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水鹿</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Cervus unicolor</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5</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驼鹿</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Alces </w:t>
            </w:r>
            <w:proofErr w:type="spellStart"/>
            <w:r w:rsidRPr="00C56BE6">
              <w:rPr>
                <w:rFonts w:ascii="微软雅黑" w:eastAsia="微软雅黑" w:hAnsi="微软雅黑" w:hint="eastAsia"/>
                <w:sz w:val="22"/>
                <w:szCs w:val="22"/>
              </w:rPr>
              <w:t>alces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5</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黄羊</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Procapra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gutturosa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15</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藏原</w:t>
            </w:r>
            <w:proofErr w:type="gramStart"/>
            <w:r w:rsidRPr="00C56BE6">
              <w:rPr>
                <w:rFonts w:ascii="微软雅黑" w:eastAsia="微软雅黑" w:hAnsi="微软雅黑" w:hint="eastAsia"/>
                <w:sz w:val="22"/>
                <w:szCs w:val="22"/>
              </w:rPr>
              <w:t>羚</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Procapra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picticaudata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鹅喉</w:t>
            </w:r>
            <w:proofErr w:type="gramStart"/>
            <w:r w:rsidRPr="00C56BE6">
              <w:rPr>
                <w:rFonts w:ascii="微软雅黑" w:eastAsia="微软雅黑" w:hAnsi="微软雅黑" w:hint="eastAsia"/>
                <w:sz w:val="22"/>
                <w:szCs w:val="22"/>
              </w:rPr>
              <w:t>羚</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Gazella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subgutturosa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鬣羚</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Capricornis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sumatraensis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斑羚</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Naemorhedus</w:t>
            </w:r>
            <w:proofErr w:type="spellEnd"/>
            <w:r w:rsidRPr="00C56BE6">
              <w:rPr>
                <w:rFonts w:ascii="微软雅黑" w:eastAsia="微软雅黑" w:hAnsi="微软雅黑" w:hint="eastAsia"/>
                <w:sz w:val="22"/>
                <w:szCs w:val="22"/>
              </w:rPr>
              <w:t xml:space="preserve"> goral</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岩羊</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Pseudois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nayaur</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盘羊</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Ovis </w:t>
            </w:r>
            <w:proofErr w:type="spellStart"/>
            <w:r w:rsidRPr="00C56BE6">
              <w:rPr>
                <w:rFonts w:ascii="微软雅黑" w:eastAsia="微软雅黑" w:hAnsi="微软雅黑" w:hint="eastAsia"/>
                <w:sz w:val="22"/>
                <w:szCs w:val="22"/>
              </w:rPr>
              <w:t>ammon</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5</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海南兔</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Lepus </w:t>
            </w:r>
            <w:proofErr w:type="spellStart"/>
            <w:r w:rsidRPr="00C56BE6">
              <w:rPr>
                <w:rFonts w:ascii="微软雅黑" w:eastAsia="微软雅黑" w:hAnsi="微软雅黑" w:hint="eastAsia"/>
                <w:sz w:val="22"/>
                <w:szCs w:val="22"/>
              </w:rPr>
              <w:t>peguensis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hainanus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雪兔</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Lepus </w:t>
            </w:r>
            <w:proofErr w:type="spellStart"/>
            <w:r w:rsidRPr="00C56BE6">
              <w:rPr>
                <w:rFonts w:ascii="微软雅黑" w:eastAsia="微软雅黑" w:hAnsi="微软雅黑" w:hint="eastAsia"/>
                <w:sz w:val="22"/>
                <w:szCs w:val="22"/>
              </w:rPr>
              <w:t>timidus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塔里木兔</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Lepus </w:t>
            </w:r>
            <w:proofErr w:type="spellStart"/>
            <w:r w:rsidRPr="00C56BE6">
              <w:rPr>
                <w:rFonts w:ascii="微软雅黑" w:eastAsia="微软雅黑" w:hAnsi="微软雅黑" w:hint="eastAsia"/>
                <w:sz w:val="22"/>
                <w:szCs w:val="22"/>
              </w:rPr>
              <w:t>yarkandensis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20</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巨松鼠</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Ratufa</w:t>
            </w:r>
            <w:proofErr w:type="spellEnd"/>
            <w:r w:rsidRPr="00C56BE6">
              <w:rPr>
                <w:rFonts w:ascii="微软雅黑" w:eastAsia="微软雅黑" w:hAnsi="微软雅黑" w:hint="eastAsia"/>
                <w:sz w:val="22"/>
                <w:szCs w:val="22"/>
              </w:rPr>
              <w:t xml:space="preserve"> bicolor</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角辟</w:t>
            </w:r>
            <w:proofErr w:type="gramStart"/>
            <w:r w:rsidRPr="00C56BE6">
              <w:rPr>
                <w:rFonts w:ascii="微软雅黑" w:eastAsia="微软雅黑" w:hAnsi="微软雅黑" w:hint="eastAsia"/>
                <w:sz w:val="22"/>
                <w:szCs w:val="22"/>
              </w:rPr>
              <w:t>鹈</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Podiceps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auritus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赤</w:t>
            </w:r>
            <w:proofErr w:type="gramEnd"/>
            <w:r w:rsidRPr="00C56BE6">
              <w:rPr>
                <w:rFonts w:ascii="微软雅黑" w:eastAsia="微软雅黑" w:hAnsi="微软雅黑" w:hint="eastAsia"/>
                <w:sz w:val="22"/>
                <w:szCs w:val="22"/>
              </w:rPr>
              <w:t>颈辟鹈</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Podiceps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grisegena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鹈鹕（所有种）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Pelecanus</w:t>
            </w:r>
            <w:proofErr w:type="spellEnd"/>
            <w:r w:rsidRPr="00C56BE6">
              <w:rPr>
                <w:rFonts w:ascii="微软雅黑" w:eastAsia="微软雅黑" w:hAnsi="微软雅黑" w:hint="eastAsia"/>
                <w:sz w:val="22"/>
                <w:szCs w:val="22"/>
              </w:rPr>
              <w:t xml:space="preserve"> spp.</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鲣鸟（所有种）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Sula spp.</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海鸬鹚</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Phalacrocorax</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pelagicus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黑颈鸬鹚</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Phalacrocorax</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niger</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黄嘴白鹭</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Egretta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eulophotes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岩鹭</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Egretta</w:t>
            </w:r>
            <w:proofErr w:type="spellEnd"/>
            <w:r w:rsidRPr="00C56BE6">
              <w:rPr>
                <w:rFonts w:ascii="微软雅黑" w:eastAsia="微软雅黑" w:hAnsi="微软雅黑" w:hint="eastAsia"/>
                <w:sz w:val="22"/>
                <w:szCs w:val="22"/>
              </w:rPr>
              <w:t xml:space="preserve"> sacra</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lastRenderedPageBreak/>
              <w:t>海南虎斑</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Gorsachius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magnificus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小苇</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Ixbrychus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minutus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彩</w:t>
            </w:r>
            <w:proofErr w:type="gramStart"/>
            <w:r w:rsidRPr="00C56BE6">
              <w:rPr>
                <w:rFonts w:ascii="微软雅黑" w:eastAsia="微软雅黑" w:hAnsi="微软雅黑" w:hint="eastAsia"/>
                <w:sz w:val="22"/>
                <w:szCs w:val="22"/>
              </w:rPr>
              <w:t>鹳</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Ibis </w:t>
            </w:r>
            <w:proofErr w:type="spellStart"/>
            <w:r w:rsidRPr="00C56BE6">
              <w:rPr>
                <w:rFonts w:ascii="微软雅黑" w:eastAsia="微软雅黑" w:hAnsi="微软雅黑" w:hint="eastAsia"/>
                <w:sz w:val="22"/>
                <w:szCs w:val="22"/>
              </w:rPr>
              <w:t>leucocephalus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白环</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Threskiornis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aethiopicus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黑环</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Pseudibis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papillosa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彩环</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Plegadis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falcinellus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白</w:t>
            </w:r>
            <w:proofErr w:type="gramStart"/>
            <w:r w:rsidRPr="00C56BE6">
              <w:rPr>
                <w:rFonts w:ascii="微软雅黑" w:eastAsia="微软雅黑" w:hAnsi="微软雅黑" w:hint="eastAsia"/>
                <w:sz w:val="22"/>
                <w:szCs w:val="22"/>
              </w:rPr>
              <w:t>琵</w:t>
            </w:r>
            <w:proofErr w:type="gramEnd"/>
            <w:r w:rsidRPr="00C56BE6">
              <w:rPr>
                <w:rFonts w:ascii="微软雅黑" w:eastAsia="微软雅黑" w:hAnsi="微软雅黑" w:hint="eastAsia"/>
                <w:sz w:val="22"/>
                <w:szCs w:val="22"/>
              </w:rPr>
              <w:t>鹭</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Platalea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leucorodia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黑脸</w:t>
            </w:r>
            <w:proofErr w:type="gramStart"/>
            <w:r w:rsidRPr="00C56BE6">
              <w:rPr>
                <w:rFonts w:ascii="微软雅黑" w:eastAsia="微软雅黑" w:hAnsi="微软雅黑" w:hint="eastAsia"/>
                <w:sz w:val="22"/>
                <w:szCs w:val="22"/>
              </w:rPr>
              <w:t>琵</w:t>
            </w:r>
            <w:proofErr w:type="gramEnd"/>
            <w:r w:rsidRPr="00C56BE6">
              <w:rPr>
                <w:rFonts w:ascii="微软雅黑" w:eastAsia="微软雅黑" w:hAnsi="微软雅黑" w:hint="eastAsia"/>
                <w:sz w:val="22"/>
                <w:szCs w:val="22"/>
              </w:rPr>
              <w:t>鹭</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Platalea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ninor</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红</w:t>
            </w:r>
            <w:proofErr w:type="gramStart"/>
            <w:r w:rsidRPr="00C56BE6">
              <w:rPr>
                <w:rFonts w:ascii="微软雅黑" w:eastAsia="微软雅黑" w:hAnsi="微软雅黑" w:hint="eastAsia"/>
                <w:sz w:val="22"/>
                <w:szCs w:val="22"/>
              </w:rPr>
              <w:t>胸黑雁</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Branta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ruficollis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白额雁</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Anser</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albifrons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天鹅（所有种）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Cygnus spp.</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鸳鸯</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Aix </w:t>
            </w:r>
            <w:proofErr w:type="spellStart"/>
            <w:r w:rsidRPr="00C56BE6">
              <w:rPr>
                <w:rFonts w:ascii="微软雅黑" w:eastAsia="微软雅黑" w:hAnsi="微软雅黑" w:hint="eastAsia"/>
                <w:sz w:val="22"/>
                <w:szCs w:val="22"/>
              </w:rPr>
              <w:t>galericulata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其它鹰类</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（Accipitridae）</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隼</w:t>
            </w:r>
            <w:proofErr w:type="gramEnd"/>
            <w:r w:rsidRPr="00C56BE6">
              <w:rPr>
                <w:rFonts w:ascii="微软雅黑" w:eastAsia="微软雅黑" w:hAnsi="微软雅黑" w:hint="eastAsia"/>
                <w:sz w:val="22"/>
                <w:szCs w:val="22"/>
              </w:rPr>
              <w:t>科（所有种）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Falconidae</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黑琴鸡</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Lyrurus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tetrix</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柳雷鸟</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Lagopus </w:t>
            </w:r>
            <w:proofErr w:type="spellStart"/>
            <w:r w:rsidRPr="00C56BE6">
              <w:rPr>
                <w:rFonts w:ascii="微软雅黑" w:eastAsia="微软雅黑" w:hAnsi="微软雅黑" w:hint="eastAsia"/>
                <w:sz w:val="22"/>
                <w:szCs w:val="22"/>
              </w:rPr>
              <w:t>lagopus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岩雷鸟</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Lagopus </w:t>
            </w:r>
            <w:proofErr w:type="spellStart"/>
            <w:r w:rsidRPr="00C56BE6">
              <w:rPr>
                <w:rFonts w:ascii="微软雅黑" w:eastAsia="微软雅黑" w:hAnsi="微软雅黑" w:hint="eastAsia"/>
                <w:sz w:val="22"/>
                <w:szCs w:val="22"/>
              </w:rPr>
              <w:t>mutus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镰</w:t>
            </w:r>
            <w:proofErr w:type="gramEnd"/>
            <w:r w:rsidRPr="00C56BE6">
              <w:rPr>
                <w:rFonts w:ascii="微软雅黑" w:eastAsia="微软雅黑" w:hAnsi="微软雅黑" w:hint="eastAsia"/>
                <w:sz w:val="22"/>
                <w:szCs w:val="22"/>
              </w:rPr>
              <w:t>翅鸡</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Falcipennis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falcipennis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3</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花尾榛鸡</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Tetrastes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bonasia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雪鸡（所有种）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Tetraogallus</w:t>
            </w:r>
            <w:proofErr w:type="spellEnd"/>
            <w:r w:rsidRPr="00C56BE6">
              <w:rPr>
                <w:rFonts w:ascii="微软雅黑" w:eastAsia="微软雅黑" w:hAnsi="微软雅黑" w:hint="eastAsia"/>
                <w:sz w:val="22"/>
                <w:szCs w:val="22"/>
              </w:rPr>
              <w:t xml:space="preserve"> spp.</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血雉</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Ithaginis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cruentus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红腹角雉</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Tragopan</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temminckii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藏马鸡</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Crossoptilon</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crossoptilon</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蓝马鸡</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Crossoptilon</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aurtum</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黑</w:t>
            </w:r>
            <w:proofErr w:type="gramStart"/>
            <w:r w:rsidRPr="00C56BE6">
              <w:rPr>
                <w:rFonts w:ascii="微软雅黑" w:eastAsia="微软雅黑" w:hAnsi="微软雅黑" w:hint="eastAsia"/>
                <w:sz w:val="22"/>
                <w:szCs w:val="22"/>
              </w:rPr>
              <w:t>鹇</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Lophura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leucomelana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白鹇</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Lophura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nycthemera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原鸡</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Gallus </w:t>
            </w:r>
            <w:proofErr w:type="spellStart"/>
            <w:r w:rsidRPr="00C56BE6">
              <w:rPr>
                <w:rFonts w:ascii="微软雅黑" w:eastAsia="微软雅黑" w:hAnsi="微软雅黑" w:hint="eastAsia"/>
                <w:sz w:val="22"/>
                <w:szCs w:val="22"/>
              </w:rPr>
              <w:t>gallus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勺鸡</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Pucrasia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macrolopha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白冠长尾雉</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Syrmaticus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reevesii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锦鸡（所有种）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Chrysolophus</w:t>
            </w:r>
            <w:proofErr w:type="spellEnd"/>
            <w:r w:rsidRPr="00C56BE6">
              <w:rPr>
                <w:rFonts w:ascii="微软雅黑" w:eastAsia="微软雅黑" w:hAnsi="微软雅黑" w:hint="eastAsia"/>
                <w:sz w:val="22"/>
                <w:szCs w:val="22"/>
              </w:rPr>
              <w:t xml:space="preserve"> spp.</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灰鹤</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Grus </w:t>
            </w:r>
            <w:proofErr w:type="spellStart"/>
            <w:r w:rsidRPr="00C56BE6">
              <w:rPr>
                <w:rFonts w:ascii="微软雅黑" w:eastAsia="微软雅黑" w:hAnsi="微软雅黑" w:hint="eastAsia"/>
                <w:sz w:val="22"/>
                <w:szCs w:val="22"/>
              </w:rPr>
              <w:t>grus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沙丘鹤</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Grus canadensis</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白枕鹤</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Grus </w:t>
            </w:r>
            <w:proofErr w:type="spellStart"/>
            <w:r w:rsidRPr="00C56BE6">
              <w:rPr>
                <w:rFonts w:ascii="微软雅黑" w:eastAsia="微软雅黑" w:hAnsi="微软雅黑" w:hint="eastAsia"/>
                <w:sz w:val="22"/>
                <w:szCs w:val="22"/>
              </w:rPr>
              <w:t>vipio</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蓑</w:t>
            </w:r>
            <w:proofErr w:type="gramEnd"/>
            <w:r w:rsidRPr="00C56BE6">
              <w:rPr>
                <w:rFonts w:ascii="微软雅黑" w:eastAsia="微软雅黑" w:hAnsi="微软雅黑" w:hint="eastAsia"/>
                <w:sz w:val="22"/>
                <w:szCs w:val="22"/>
              </w:rPr>
              <w:t>羽鹤</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Anthropoides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virgo</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长脚秧鸡</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Crex </w:t>
            </w:r>
            <w:proofErr w:type="spellStart"/>
            <w:r w:rsidRPr="00C56BE6">
              <w:rPr>
                <w:rFonts w:ascii="微软雅黑" w:eastAsia="微软雅黑" w:hAnsi="微软雅黑" w:hint="eastAsia"/>
                <w:sz w:val="22"/>
                <w:szCs w:val="22"/>
              </w:rPr>
              <w:t>crex</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姬</w:t>
            </w:r>
            <w:proofErr w:type="gramEnd"/>
            <w:r w:rsidRPr="00C56BE6">
              <w:rPr>
                <w:rFonts w:ascii="微软雅黑" w:eastAsia="微软雅黑" w:hAnsi="微软雅黑" w:hint="eastAsia"/>
                <w:sz w:val="22"/>
                <w:szCs w:val="22"/>
              </w:rPr>
              <w:t>田鸡</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Porzana</w:t>
            </w:r>
            <w:proofErr w:type="spellEnd"/>
            <w:r w:rsidRPr="00C56BE6">
              <w:rPr>
                <w:rFonts w:ascii="微软雅黑" w:eastAsia="微软雅黑" w:hAnsi="微软雅黑" w:hint="eastAsia"/>
                <w:sz w:val="22"/>
                <w:szCs w:val="22"/>
              </w:rPr>
              <w:t xml:space="preserve"> parva</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棕背田鸡</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Porzana</w:t>
            </w:r>
            <w:proofErr w:type="spellEnd"/>
            <w:r w:rsidRPr="00C56BE6">
              <w:rPr>
                <w:rFonts w:ascii="微软雅黑" w:eastAsia="微软雅黑" w:hAnsi="微软雅黑" w:hint="eastAsia"/>
                <w:sz w:val="22"/>
                <w:szCs w:val="22"/>
              </w:rPr>
              <w:t xml:space="preserve"> bicolor</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花田鸡</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Coturnicops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noveboracensis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铜翅水雉</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Metopidius</w:t>
            </w:r>
            <w:proofErr w:type="spellEnd"/>
            <w:r w:rsidRPr="00C56BE6">
              <w:rPr>
                <w:rFonts w:ascii="微软雅黑" w:eastAsia="微软雅黑" w:hAnsi="微软雅黑" w:hint="eastAsia"/>
                <w:sz w:val="22"/>
                <w:szCs w:val="22"/>
              </w:rPr>
              <w:t xml:space="preserve"> indicus</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小</w:t>
            </w:r>
            <w:proofErr w:type="gramStart"/>
            <w:r w:rsidRPr="00C56BE6">
              <w:rPr>
                <w:rFonts w:ascii="微软雅黑" w:eastAsia="微软雅黑" w:hAnsi="微软雅黑" w:hint="eastAsia"/>
                <w:sz w:val="22"/>
                <w:szCs w:val="22"/>
              </w:rPr>
              <w:t>杓</w:t>
            </w:r>
            <w:proofErr w:type="gramEnd"/>
            <w:r w:rsidRPr="00C56BE6">
              <w:rPr>
                <w:rFonts w:ascii="微软雅黑" w:eastAsia="微软雅黑" w:hAnsi="微软雅黑" w:hint="eastAsia"/>
                <w:sz w:val="22"/>
                <w:szCs w:val="22"/>
              </w:rPr>
              <w:t>鹬</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Numenius borealis</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15</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小青脚鹬</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Tringa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guttifer</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灰燕行</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Glareola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lactea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小鸥</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Larus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minutus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黑浮鸥</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Chlidonias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niger</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黄嘴河燕鸥</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Sterna aurantia</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黑嘴端凤头燕鸥</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Thalasseus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zimmermanni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黑腹沙鸡</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Pterocles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orientalis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绿</w:t>
            </w:r>
            <w:proofErr w:type="gramStart"/>
            <w:r w:rsidRPr="00C56BE6">
              <w:rPr>
                <w:rFonts w:ascii="微软雅黑" w:eastAsia="微软雅黑" w:hAnsi="微软雅黑" w:hint="eastAsia"/>
                <w:sz w:val="22"/>
                <w:szCs w:val="22"/>
              </w:rPr>
              <w:t>鸠</w:t>
            </w:r>
            <w:proofErr w:type="gramEnd"/>
            <w:r w:rsidRPr="00C56BE6">
              <w:rPr>
                <w:rFonts w:ascii="微软雅黑" w:eastAsia="微软雅黑" w:hAnsi="微软雅黑" w:hint="eastAsia"/>
                <w:sz w:val="22"/>
                <w:szCs w:val="22"/>
              </w:rPr>
              <w:t>（所有种）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Treron</w:t>
            </w:r>
            <w:proofErr w:type="spellEnd"/>
            <w:r w:rsidRPr="00C56BE6">
              <w:rPr>
                <w:rFonts w:ascii="微软雅黑" w:eastAsia="微软雅黑" w:hAnsi="微软雅黑" w:hint="eastAsia"/>
                <w:sz w:val="22"/>
                <w:szCs w:val="22"/>
              </w:rPr>
              <w:t xml:space="preserve"> spp.</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黑颏果</w:t>
            </w:r>
            <w:proofErr w:type="gramStart"/>
            <w:r w:rsidRPr="00C56BE6">
              <w:rPr>
                <w:rFonts w:ascii="微软雅黑" w:eastAsia="微软雅黑" w:hAnsi="微软雅黑" w:hint="eastAsia"/>
                <w:sz w:val="22"/>
                <w:szCs w:val="22"/>
              </w:rPr>
              <w:t>鸠</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Ptilinopus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leclancheri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皇</w:t>
            </w:r>
            <w:proofErr w:type="gramStart"/>
            <w:r w:rsidRPr="00C56BE6">
              <w:rPr>
                <w:rFonts w:ascii="微软雅黑" w:eastAsia="微软雅黑" w:hAnsi="微软雅黑" w:hint="eastAsia"/>
                <w:sz w:val="22"/>
                <w:szCs w:val="22"/>
              </w:rPr>
              <w:t>鸠</w:t>
            </w:r>
            <w:proofErr w:type="gramEnd"/>
            <w:r w:rsidRPr="00C56BE6">
              <w:rPr>
                <w:rFonts w:ascii="微软雅黑" w:eastAsia="微软雅黑" w:hAnsi="微软雅黑" w:hint="eastAsia"/>
                <w:sz w:val="22"/>
                <w:szCs w:val="22"/>
              </w:rPr>
              <w:t>（所有种）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Ducula</w:t>
            </w:r>
            <w:proofErr w:type="spellEnd"/>
            <w:r w:rsidRPr="00C56BE6">
              <w:rPr>
                <w:rFonts w:ascii="微软雅黑" w:eastAsia="微软雅黑" w:hAnsi="微软雅黑" w:hint="eastAsia"/>
                <w:sz w:val="22"/>
                <w:szCs w:val="22"/>
              </w:rPr>
              <w:t xml:space="preserve"> spp.</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斑尾林鸽</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Columba </w:t>
            </w:r>
            <w:proofErr w:type="spellStart"/>
            <w:r w:rsidRPr="00C56BE6">
              <w:rPr>
                <w:rFonts w:ascii="微软雅黑" w:eastAsia="微软雅黑" w:hAnsi="微软雅黑" w:hint="eastAsia"/>
                <w:sz w:val="22"/>
                <w:szCs w:val="22"/>
              </w:rPr>
              <w:t>palumbus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鹃</w:t>
            </w:r>
            <w:proofErr w:type="gramEnd"/>
            <w:r w:rsidRPr="00C56BE6">
              <w:rPr>
                <w:rFonts w:ascii="微软雅黑" w:eastAsia="微软雅黑" w:hAnsi="微软雅黑" w:hint="eastAsia"/>
                <w:sz w:val="22"/>
                <w:szCs w:val="22"/>
              </w:rPr>
              <w:t>鸠（所有种）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Macropygia</w:t>
            </w:r>
            <w:proofErr w:type="spellEnd"/>
            <w:r w:rsidRPr="00C56BE6">
              <w:rPr>
                <w:rFonts w:ascii="微软雅黑" w:eastAsia="微软雅黑" w:hAnsi="微软雅黑" w:hint="eastAsia"/>
                <w:sz w:val="22"/>
                <w:szCs w:val="22"/>
              </w:rPr>
              <w:t xml:space="preserve"> spp.</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鹦鹉科（所有种）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Psittacidae.</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lastRenderedPageBreak/>
              <w:t>鸦</w:t>
            </w:r>
            <w:proofErr w:type="gramEnd"/>
            <w:r w:rsidRPr="00C56BE6">
              <w:rPr>
                <w:rFonts w:ascii="微软雅黑" w:eastAsia="微软雅黑" w:hAnsi="微软雅黑" w:hint="eastAsia"/>
                <w:sz w:val="22"/>
                <w:szCs w:val="22"/>
              </w:rPr>
              <w:t>鹃（所有种）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Centropus</w:t>
            </w:r>
            <w:proofErr w:type="spellEnd"/>
            <w:r w:rsidRPr="00C56BE6">
              <w:rPr>
                <w:rFonts w:ascii="微软雅黑" w:eastAsia="微软雅黑" w:hAnsi="微软雅黑" w:hint="eastAsia"/>
                <w:sz w:val="22"/>
                <w:szCs w:val="22"/>
              </w:rPr>
              <w:t xml:space="preserve"> spp.</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号形目</w:t>
            </w:r>
            <w:proofErr w:type="gramEnd"/>
            <w:r w:rsidRPr="00C56BE6">
              <w:rPr>
                <w:rFonts w:ascii="微软雅黑" w:eastAsia="微软雅黑" w:hAnsi="微软雅黑" w:hint="eastAsia"/>
                <w:sz w:val="22"/>
                <w:szCs w:val="22"/>
              </w:rPr>
              <w:t>（所有种）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STRIGIFORMES</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灰喉针尾</w:t>
            </w:r>
            <w:proofErr w:type="gramEnd"/>
            <w:r w:rsidRPr="00C56BE6">
              <w:rPr>
                <w:rFonts w:ascii="微软雅黑" w:eastAsia="微软雅黑" w:hAnsi="微软雅黑" w:hint="eastAsia"/>
                <w:sz w:val="22"/>
                <w:szCs w:val="22"/>
              </w:rPr>
              <w:t>雨燕</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Hirundapus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cochinchinensis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凤头雨燕</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Hemiprocne</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longipennis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橙胸咬鹃</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Harpactes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oreskios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蓝耳翠鸟</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Alcedo</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meninting</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鹳</w:t>
            </w:r>
            <w:proofErr w:type="gramEnd"/>
            <w:r w:rsidRPr="00C56BE6">
              <w:rPr>
                <w:rFonts w:ascii="微软雅黑" w:eastAsia="微软雅黑" w:hAnsi="微软雅黑" w:hint="eastAsia"/>
                <w:sz w:val="22"/>
                <w:szCs w:val="22"/>
              </w:rPr>
              <w:t>嘴翠鸟</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Pelargopsis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capensis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黑胸蜂虎</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Merops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leschenaulti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绿</w:t>
            </w:r>
            <w:proofErr w:type="gramStart"/>
            <w:r w:rsidRPr="00C56BE6">
              <w:rPr>
                <w:rFonts w:ascii="微软雅黑" w:eastAsia="微软雅黑" w:hAnsi="微软雅黑" w:hint="eastAsia"/>
                <w:sz w:val="22"/>
                <w:szCs w:val="22"/>
              </w:rPr>
              <w:t>喉蜂虎</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Merops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orientalis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犀鸟科（所有种）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Bucertidae</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4</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8</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白腹黑啄木鸟</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Dryocopus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javensis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阔嘴鸟科（所有种）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Eurylaimidae</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八色</w:t>
            </w:r>
            <w:proofErr w:type="gramStart"/>
            <w:r w:rsidRPr="00C56BE6">
              <w:rPr>
                <w:rFonts w:ascii="微软雅黑" w:eastAsia="微软雅黑" w:hAnsi="微软雅黑" w:hint="eastAsia"/>
                <w:sz w:val="22"/>
                <w:szCs w:val="22"/>
              </w:rPr>
              <w:t>鸫</w:t>
            </w:r>
            <w:proofErr w:type="gramEnd"/>
            <w:r w:rsidRPr="00C56BE6">
              <w:rPr>
                <w:rFonts w:ascii="微软雅黑" w:eastAsia="微软雅黑" w:hAnsi="微软雅黑" w:hint="eastAsia"/>
                <w:sz w:val="22"/>
                <w:szCs w:val="22"/>
              </w:rPr>
              <w:t>科（所有种）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Pittidae</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凹</w:t>
            </w:r>
            <w:proofErr w:type="gramEnd"/>
            <w:r w:rsidRPr="00C56BE6">
              <w:rPr>
                <w:rFonts w:ascii="微软雅黑" w:eastAsia="微软雅黑" w:hAnsi="微软雅黑" w:hint="eastAsia"/>
                <w:sz w:val="22"/>
                <w:szCs w:val="22"/>
              </w:rPr>
              <w:t>甲陆龟</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Manouria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impressa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大壁虎</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Gekko</w:t>
            </w:r>
            <w:proofErr w:type="spellEnd"/>
            <w:r w:rsidRPr="00C56BE6">
              <w:rPr>
                <w:rFonts w:ascii="微软雅黑" w:eastAsia="微软雅黑" w:hAnsi="微软雅黑" w:hint="eastAsia"/>
                <w:sz w:val="22"/>
                <w:szCs w:val="22"/>
              </w:rPr>
              <w:t xml:space="preserve"> gecko</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虎纹蛙</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r w:rsidRPr="00C56BE6">
              <w:rPr>
                <w:rFonts w:ascii="微软雅黑" w:eastAsia="微软雅黑" w:hAnsi="微软雅黑" w:hint="eastAsia"/>
                <w:sz w:val="22"/>
                <w:szCs w:val="22"/>
              </w:rPr>
              <w:t xml:space="preserve">Rana </w:t>
            </w:r>
            <w:proofErr w:type="spellStart"/>
            <w:r w:rsidRPr="00C56BE6">
              <w:rPr>
                <w:rFonts w:ascii="微软雅黑" w:eastAsia="微软雅黑" w:hAnsi="微软雅黑" w:hint="eastAsia"/>
                <w:sz w:val="22"/>
                <w:szCs w:val="22"/>
              </w:rPr>
              <w:t>tigrina</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100</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200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伟</w:t>
            </w:r>
            <w:proofErr w:type="gramStart"/>
            <w:r w:rsidRPr="00C56BE6">
              <w:rPr>
                <w:rFonts w:ascii="微软雅黑" w:eastAsia="微软雅黑" w:hAnsi="微软雅黑" w:hint="eastAsia"/>
                <w:sz w:val="22"/>
                <w:szCs w:val="22"/>
              </w:rPr>
              <w:t>铗</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Atlasjapyx</w:t>
            </w:r>
            <w:proofErr w:type="spellEnd"/>
            <w:r w:rsidRPr="00C56BE6">
              <w:rPr>
                <w:rFonts w:ascii="微软雅黑" w:eastAsia="微软雅黑" w:hAnsi="微软雅黑" w:hint="eastAsia"/>
                <w:sz w:val="22"/>
                <w:szCs w:val="22"/>
              </w:rPr>
              <w:t xml:space="preserve"> atlas</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尖板曦箭蜓</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Heliogomphus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retroflexus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宽</w:t>
            </w:r>
            <w:proofErr w:type="gramStart"/>
            <w:r w:rsidRPr="00C56BE6">
              <w:rPr>
                <w:rFonts w:ascii="微软雅黑" w:eastAsia="微软雅黑" w:hAnsi="微软雅黑" w:hint="eastAsia"/>
                <w:sz w:val="22"/>
                <w:szCs w:val="22"/>
              </w:rPr>
              <w:t>纹北箭蜓</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Ophiogomphus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spinicorne</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中华缺翅虫</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Zorotypus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sinensis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墨脱缺翅虫</w:t>
            </w:r>
            <w:proofErr w:type="gramEnd"/>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Zorotypus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medoensis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拉步甲</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Carabus</w:t>
            </w:r>
            <w:proofErr w:type="spellEnd"/>
            <w:r w:rsidRPr="00C56BE6">
              <w:rPr>
                <w:rFonts w:ascii="微软雅黑" w:eastAsia="微软雅黑" w:hAnsi="微软雅黑" w:hint="eastAsia"/>
                <w:sz w:val="22"/>
                <w:szCs w:val="22"/>
              </w:rPr>
              <w:t>（</w:t>
            </w:r>
            <w:proofErr w:type="spellStart"/>
            <w:r w:rsidRPr="00C56BE6">
              <w:rPr>
                <w:rFonts w:ascii="微软雅黑" w:eastAsia="微软雅黑" w:hAnsi="微软雅黑" w:hint="eastAsia"/>
                <w:sz w:val="22"/>
                <w:szCs w:val="22"/>
              </w:rPr>
              <w:t>Coptolabrus</w:t>
            </w:r>
            <w:proofErr w:type="spellEnd"/>
            <w:r w:rsidRPr="00C56BE6">
              <w:rPr>
                <w:rFonts w:ascii="微软雅黑" w:eastAsia="微软雅黑" w:hAnsi="微软雅黑" w:hint="eastAsia"/>
                <w:sz w:val="22"/>
                <w:szCs w:val="22"/>
              </w:rPr>
              <w:t>）</w:t>
            </w:r>
            <w:proofErr w:type="spellStart"/>
            <w:r w:rsidRPr="00C56BE6">
              <w:rPr>
                <w:rFonts w:ascii="微软雅黑" w:eastAsia="微软雅黑" w:hAnsi="微软雅黑" w:hint="eastAsia"/>
                <w:sz w:val="22"/>
                <w:szCs w:val="22"/>
              </w:rPr>
              <w:t>lafossei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硕</w:t>
            </w:r>
            <w:proofErr w:type="gramEnd"/>
            <w:r w:rsidRPr="00C56BE6">
              <w:rPr>
                <w:rFonts w:ascii="微软雅黑" w:eastAsia="微软雅黑" w:hAnsi="微软雅黑" w:hint="eastAsia"/>
                <w:sz w:val="22"/>
                <w:szCs w:val="22"/>
              </w:rPr>
              <w:t>步甲</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Carabus</w:t>
            </w:r>
            <w:proofErr w:type="spellEnd"/>
            <w:r w:rsidRPr="00C56BE6">
              <w:rPr>
                <w:rFonts w:ascii="微软雅黑" w:eastAsia="微软雅黑" w:hAnsi="微软雅黑" w:hint="eastAsia"/>
                <w:sz w:val="22"/>
                <w:szCs w:val="22"/>
              </w:rPr>
              <w:t>（</w:t>
            </w:r>
            <w:proofErr w:type="spellStart"/>
            <w:r w:rsidRPr="00C56BE6">
              <w:rPr>
                <w:rFonts w:ascii="微软雅黑" w:eastAsia="微软雅黑" w:hAnsi="微软雅黑" w:hint="eastAsia"/>
                <w:sz w:val="22"/>
                <w:szCs w:val="22"/>
              </w:rPr>
              <w:t>Apotopterus</w:t>
            </w:r>
            <w:proofErr w:type="spellEnd"/>
            <w:r w:rsidRPr="00C56BE6">
              <w:rPr>
                <w:rFonts w:ascii="微软雅黑" w:eastAsia="微软雅黑" w:hAnsi="微软雅黑" w:hint="eastAsia"/>
                <w:sz w:val="22"/>
                <w:szCs w:val="22"/>
              </w:rPr>
              <w:t>）</w:t>
            </w:r>
            <w:proofErr w:type="spellStart"/>
            <w:r w:rsidRPr="00C56BE6">
              <w:rPr>
                <w:rFonts w:ascii="微软雅黑" w:eastAsia="微软雅黑" w:hAnsi="微软雅黑" w:hint="eastAsia"/>
                <w:sz w:val="22"/>
                <w:szCs w:val="22"/>
              </w:rPr>
              <w:t>davidi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proofErr w:type="gramStart"/>
            <w:r w:rsidRPr="00C56BE6">
              <w:rPr>
                <w:rFonts w:ascii="微软雅黑" w:eastAsia="微软雅黑" w:hAnsi="微软雅黑" w:hint="eastAsia"/>
                <w:sz w:val="22"/>
                <w:szCs w:val="22"/>
              </w:rPr>
              <w:t>彩臂金龟</w:t>
            </w:r>
            <w:proofErr w:type="gramEnd"/>
            <w:r w:rsidRPr="00C56BE6">
              <w:rPr>
                <w:rFonts w:ascii="微软雅黑" w:eastAsia="微软雅黑" w:hAnsi="微软雅黑" w:hint="eastAsia"/>
                <w:sz w:val="22"/>
                <w:szCs w:val="22"/>
              </w:rPr>
              <w:t>（所有种）</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Cheirotonus</w:t>
            </w:r>
            <w:proofErr w:type="spellEnd"/>
            <w:r w:rsidRPr="00C56BE6">
              <w:rPr>
                <w:rFonts w:ascii="微软雅黑" w:eastAsia="微软雅黑" w:hAnsi="微软雅黑" w:hint="eastAsia"/>
                <w:sz w:val="22"/>
                <w:szCs w:val="22"/>
              </w:rPr>
              <w:t xml:space="preserve"> spp.</w:t>
            </w:r>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叉</w:t>
            </w:r>
            <w:proofErr w:type="gramStart"/>
            <w:r w:rsidRPr="00C56BE6">
              <w:rPr>
                <w:rFonts w:ascii="微软雅黑" w:eastAsia="微软雅黑" w:hAnsi="微软雅黑" w:hint="eastAsia"/>
                <w:sz w:val="22"/>
                <w:szCs w:val="22"/>
              </w:rPr>
              <w:t>犀</w:t>
            </w:r>
            <w:proofErr w:type="gramEnd"/>
            <w:r w:rsidRPr="00C56BE6">
              <w:rPr>
                <w:rFonts w:ascii="微软雅黑" w:eastAsia="微软雅黑" w:hAnsi="微软雅黑" w:hint="eastAsia"/>
                <w:sz w:val="22"/>
                <w:szCs w:val="22"/>
              </w:rPr>
              <w:t>金龟</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Allomyrina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davidis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双尾</w:t>
            </w:r>
            <w:proofErr w:type="gramStart"/>
            <w:r w:rsidRPr="00C56BE6">
              <w:rPr>
                <w:rFonts w:ascii="微软雅黑" w:eastAsia="微软雅黑" w:hAnsi="微软雅黑" w:hint="eastAsia"/>
                <w:sz w:val="22"/>
                <w:szCs w:val="22"/>
              </w:rPr>
              <w:t>褐</w:t>
            </w:r>
            <w:proofErr w:type="gramEnd"/>
            <w:r w:rsidRPr="00C56BE6">
              <w:rPr>
                <w:rFonts w:ascii="微软雅黑" w:eastAsia="微软雅黑" w:hAnsi="微软雅黑" w:hint="eastAsia"/>
                <w:sz w:val="22"/>
                <w:szCs w:val="22"/>
              </w:rPr>
              <w:t>凤蝶</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Bhutanitis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mansfieldi</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三尾</w:t>
            </w:r>
            <w:proofErr w:type="gramStart"/>
            <w:r w:rsidRPr="00C56BE6">
              <w:rPr>
                <w:rFonts w:ascii="微软雅黑" w:eastAsia="微软雅黑" w:hAnsi="微软雅黑" w:hint="eastAsia"/>
                <w:sz w:val="22"/>
                <w:szCs w:val="22"/>
              </w:rPr>
              <w:t>褐</w:t>
            </w:r>
            <w:proofErr w:type="gramEnd"/>
            <w:r w:rsidRPr="00C56BE6">
              <w:rPr>
                <w:rFonts w:ascii="微软雅黑" w:eastAsia="微软雅黑" w:hAnsi="微软雅黑" w:hint="eastAsia"/>
                <w:sz w:val="22"/>
                <w:szCs w:val="22"/>
              </w:rPr>
              <w:t>凤蝶</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Bhutanitis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thaidina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dongchuanensis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中华虎凤蝶</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Luehdorfia</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chinensis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huashanensis</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r w:rsidR="005B1C51" w:rsidRPr="00C56BE6" w:rsidTr="00012AE7">
        <w:trPr>
          <w:jc w:val="center"/>
        </w:trPr>
        <w:tc>
          <w:tcPr>
            <w:tcW w:w="2159"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阿波罗绢蝶</w:t>
            </w:r>
          </w:p>
        </w:tc>
        <w:tc>
          <w:tcPr>
            <w:tcW w:w="3827" w:type="dxa"/>
            <w:vAlign w:val="center"/>
          </w:tcPr>
          <w:p w:rsidR="005B1C51" w:rsidRPr="00C56BE6" w:rsidRDefault="007C78F6" w:rsidP="00C56BE6">
            <w:pPr>
              <w:pStyle w:val="af"/>
              <w:spacing w:line="280" w:lineRule="exact"/>
              <w:rPr>
                <w:rFonts w:ascii="微软雅黑" w:eastAsia="微软雅黑" w:hAnsi="微软雅黑"/>
                <w:sz w:val="22"/>
                <w:szCs w:val="22"/>
              </w:rPr>
            </w:pPr>
            <w:proofErr w:type="spellStart"/>
            <w:r w:rsidRPr="00C56BE6">
              <w:rPr>
                <w:rFonts w:ascii="微软雅黑" w:eastAsia="微软雅黑" w:hAnsi="微软雅黑" w:hint="eastAsia"/>
                <w:sz w:val="22"/>
                <w:szCs w:val="22"/>
              </w:rPr>
              <w:t>Parnassius</w:t>
            </w:r>
            <w:proofErr w:type="spellEnd"/>
            <w:r w:rsidRPr="00C56BE6">
              <w:rPr>
                <w:rFonts w:ascii="微软雅黑" w:eastAsia="微软雅黑" w:hAnsi="微软雅黑" w:hint="eastAsia"/>
                <w:sz w:val="22"/>
                <w:szCs w:val="22"/>
              </w:rPr>
              <w:t xml:space="preserve"> </w:t>
            </w:r>
            <w:proofErr w:type="spellStart"/>
            <w:r w:rsidRPr="00C56BE6">
              <w:rPr>
                <w:rFonts w:ascii="微软雅黑" w:eastAsia="微软雅黑" w:hAnsi="微软雅黑" w:hint="eastAsia"/>
                <w:sz w:val="22"/>
                <w:szCs w:val="22"/>
              </w:rPr>
              <w:t>apollo</w:t>
            </w:r>
            <w:proofErr w:type="spellEnd"/>
          </w:p>
        </w:tc>
        <w:tc>
          <w:tcPr>
            <w:tcW w:w="500"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Ⅱ</w:t>
            </w:r>
          </w:p>
        </w:tc>
        <w:tc>
          <w:tcPr>
            <w:tcW w:w="783"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6</w:t>
            </w:r>
          </w:p>
        </w:tc>
        <w:tc>
          <w:tcPr>
            <w:tcW w:w="992" w:type="dxa"/>
            <w:vAlign w:val="center"/>
          </w:tcPr>
          <w:p w:rsidR="005B1C51" w:rsidRPr="00C56BE6" w:rsidRDefault="007C78F6" w:rsidP="00C56BE6">
            <w:pPr>
              <w:pStyle w:val="a8"/>
              <w:spacing w:line="280" w:lineRule="exact"/>
              <w:rPr>
                <w:rFonts w:ascii="微软雅黑" w:eastAsia="微软雅黑" w:hAnsi="微软雅黑"/>
                <w:sz w:val="22"/>
                <w:szCs w:val="22"/>
              </w:rPr>
            </w:pPr>
            <w:r w:rsidRPr="00C56BE6">
              <w:rPr>
                <w:rFonts w:ascii="微软雅黑" w:eastAsia="微软雅黑" w:hAnsi="微软雅黑" w:hint="eastAsia"/>
                <w:sz w:val="22"/>
                <w:szCs w:val="22"/>
              </w:rPr>
              <w:t>10</w:t>
            </w:r>
          </w:p>
        </w:tc>
      </w:tr>
    </w:tbl>
    <w:p w:rsidR="005B1C51" w:rsidRDefault="005B1C51">
      <w:pPr>
        <w:pStyle w:val="ac"/>
        <w:rPr>
          <w:rFonts w:ascii="宋体" w:eastAsia="宋体" w:hAnsi="宋体" w:cs="宋体"/>
        </w:rPr>
      </w:pPr>
    </w:p>
    <w:sectPr w:rsidR="005B1C51" w:rsidSect="00C56BE6">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760" w:rsidRDefault="00BB4760">
      <w:r>
        <w:separator/>
      </w:r>
    </w:p>
  </w:endnote>
  <w:endnote w:type="continuationSeparator" w:id="0">
    <w:p w:rsidR="00BB4760" w:rsidRDefault="00BB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8F6" w:rsidRDefault="007C78F6">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78F6" w:rsidRDefault="007C78F6">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C78F6" w:rsidRDefault="007C78F6">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8F6" w:rsidRDefault="007C78F6">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5886450</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78F6" w:rsidRDefault="007C78F6">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5pt;margin-top:-4.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D4tZaL3gAAAAsBAAAPAAAAZHJzL2Rvd25yZXYu&#10;eG1sTI+7TsNAEEV7JP5hNUh0yTrmkcR4HEGEKSMRU6Tc2INt2Ie1u3HM3zOpoJrX1Z1z881ktBjJ&#10;h95ZhMU8AUG2dk1vW4SPqpytQISobKO0s4TwQwE2xfVVrrLGne07jfvYCjaxIVMIXYxDJmWoOzIq&#10;zN1Alm+fzhsVefStbLw6s7nRMk2SR2lUb/lDpwbadlR/708GYVtWlR8peH2gt/Lua/dyT68T4u3N&#10;9PwEItIU/8RwwWd0KJjp6E62CUIjrNMlZ4kIszXXiyBdPHB3REiXvJJFLv9nKH4BAAD//wMAUEsB&#10;Ai0AFAAGAAgAAAAhALaDOJL+AAAA4QEAABMAAAAAAAAAAAAAAAAAAAAAAFtDb250ZW50X1R5cGVz&#10;XS54bWxQSwECLQAUAAYACAAAACEAOP0h/9YAAACUAQAACwAAAAAAAAAAAAAAAAAvAQAAX3JlbHMv&#10;LnJlbHNQSwECLQAUAAYACAAAACEAullkw2ICAAARBQAADgAAAAAAAAAAAAAAAAAuAgAAZHJzL2Uy&#10;b0RvYy54bWxQSwECLQAUAAYACAAAACEA+LWWi94AAAALAQAADwAAAAAAAAAAAAAAAAC8BAAAZHJz&#10;L2Rvd25yZXYueG1sUEsFBgAAAAAEAAQA8wAAAMcFAAAAAA==&#10;" filled="f" stroked="f" strokeweight=".5pt">
              <v:textbox style="mso-fit-shape-to-text:t" inset="0,0,0,0">
                <w:txbxContent>
                  <w:p w:rsidR="007C78F6" w:rsidRDefault="007C78F6">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760" w:rsidRDefault="00BB4760">
      <w:r>
        <w:separator/>
      </w:r>
    </w:p>
  </w:footnote>
  <w:footnote w:type="continuationSeparator" w:id="0">
    <w:p w:rsidR="00BB4760" w:rsidRDefault="00BB4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3A344E6"/>
    <w:rsid w:val="00012AE7"/>
    <w:rsid w:val="00323D76"/>
    <w:rsid w:val="005B1C51"/>
    <w:rsid w:val="007C78F6"/>
    <w:rsid w:val="00BB4760"/>
    <w:rsid w:val="00BC2D7F"/>
    <w:rsid w:val="00C56BE6"/>
    <w:rsid w:val="02380A4E"/>
    <w:rsid w:val="02C54CFB"/>
    <w:rsid w:val="042F174E"/>
    <w:rsid w:val="0751543E"/>
    <w:rsid w:val="0BE369DE"/>
    <w:rsid w:val="0F9D48A9"/>
    <w:rsid w:val="0FC66F39"/>
    <w:rsid w:val="135B4974"/>
    <w:rsid w:val="13A344E6"/>
    <w:rsid w:val="18E07F96"/>
    <w:rsid w:val="19EF53F7"/>
    <w:rsid w:val="1C547AC8"/>
    <w:rsid w:val="20194FCD"/>
    <w:rsid w:val="211007F7"/>
    <w:rsid w:val="224D5C1E"/>
    <w:rsid w:val="28B53323"/>
    <w:rsid w:val="2A483D38"/>
    <w:rsid w:val="2A844039"/>
    <w:rsid w:val="2CFE6EE4"/>
    <w:rsid w:val="2D725F92"/>
    <w:rsid w:val="302E782D"/>
    <w:rsid w:val="325C564C"/>
    <w:rsid w:val="36AE6775"/>
    <w:rsid w:val="37C17983"/>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42F0F2B"/>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611DE"/>
  <w15:docId w15:val="{0D88DC18-F4F4-4994-A1AD-4B831EA5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目录"/>
    <w:basedOn w:val="a"/>
    <w:qFormat/>
    <w:pPr>
      <w:spacing w:line="560" w:lineRule="exact"/>
      <w:jc w:val="center"/>
    </w:pPr>
    <w:rPr>
      <w:rFonts w:ascii="楷体_GB2312" w:eastAsia="楷体_GB2312" w:hAnsi="楷体_GB2312" w:cs="楷体_GB2312"/>
      <w:sz w:val="32"/>
      <w:szCs w:val="32"/>
    </w:rPr>
  </w:style>
  <w:style w:type="paragraph" w:customStyle="1" w:styleId="a7">
    <w:name w:val="标题名"/>
    <w:basedOn w:val="a"/>
    <w:qFormat/>
    <w:pPr>
      <w:spacing w:line="560" w:lineRule="exact"/>
      <w:jc w:val="center"/>
    </w:pPr>
    <w:rPr>
      <w:rFonts w:ascii="宋体" w:hAnsi="宋体" w:cs="宋体" w:hint="eastAsia"/>
      <w:sz w:val="44"/>
      <w:szCs w:val="44"/>
    </w:rPr>
  </w:style>
  <w:style w:type="paragraph" w:customStyle="1" w:styleId="a8">
    <w:name w:val="表字居中"/>
    <w:basedOn w:val="a"/>
    <w:qFormat/>
    <w:pPr>
      <w:spacing w:line="560" w:lineRule="exact"/>
      <w:jc w:val="center"/>
    </w:pPr>
    <w:rPr>
      <w:rFonts w:ascii="宋体" w:hAnsi="宋体" w:cs="宋体"/>
      <w:szCs w:val="21"/>
    </w:rPr>
  </w:style>
  <w:style w:type="paragraph" w:customStyle="1" w:styleId="a9">
    <w:name w:val="一、"/>
    <w:basedOn w:val="a"/>
    <w:qFormat/>
    <w:pPr>
      <w:spacing w:line="560" w:lineRule="exact"/>
      <w:ind w:firstLineChars="200" w:firstLine="420"/>
    </w:pPr>
    <w:rPr>
      <w:rFonts w:ascii="黑体" w:eastAsia="黑体" w:hAnsi="黑体" w:cs="黑体"/>
      <w:sz w:val="32"/>
      <w:szCs w:val="32"/>
    </w:rPr>
  </w:style>
  <w:style w:type="paragraph" w:customStyle="1" w:styleId="aa">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b">
    <w:name w:val="附/附件"/>
    <w:basedOn w:val="a"/>
    <w:qFormat/>
    <w:pPr>
      <w:spacing w:line="560" w:lineRule="exact"/>
      <w:jc w:val="left"/>
    </w:pPr>
    <w:rPr>
      <w:rFonts w:ascii="黑体" w:eastAsia="黑体" w:hAnsi="黑体" w:cs="黑体"/>
      <w:sz w:val="32"/>
      <w:szCs w:val="32"/>
    </w:rPr>
  </w:style>
  <w:style w:type="paragraph" w:customStyle="1" w:styleId="ac">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d">
    <w:name w:val="章"/>
    <w:basedOn w:val="a"/>
    <w:qFormat/>
    <w:pPr>
      <w:spacing w:line="560" w:lineRule="exact"/>
      <w:jc w:val="center"/>
    </w:pPr>
    <w:rPr>
      <w:rFonts w:ascii="黑体" w:eastAsia="黑体" w:hAnsi="黑体" w:cs="黑体"/>
      <w:sz w:val="32"/>
      <w:szCs w:val="32"/>
    </w:rPr>
  </w:style>
  <w:style w:type="paragraph" w:customStyle="1" w:styleId="ae">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f">
    <w:name w:val="表字"/>
    <w:basedOn w:val="a"/>
    <w:qFormat/>
    <w:pPr>
      <w:spacing w:line="560" w:lineRule="exact"/>
      <w:jc w:val="left"/>
    </w:pPr>
    <w:rPr>
      <w:rFonts w:ascii="宋体" w:hAnsi="宋体" w:cs="宋体"/>
      <w:szCs w:val="21"/>
    </w:rPr>
  </w:style>
  <w:style w:type="paragraph" w:customStyle="1" w:styleId="af0">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1">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2">
    <w:name w:val="目录内容"/>
    <w:basedOn w:val="a"/>
    <w:qFormat/>
    <w:pPr>
      <w:spacing w:line="560" w:lineRule="exact"/>
      <w:jc w:val="left"/>
    </w:pPr>
    <w:rPr>
      <w:rFonts w:ascii="楷体_GB2312" w:eastAsia="楷体_GB2312" w:hAnsi="楷体_GB2312" w:cs="楷体_GB2312"/>
      <w:sz w:val="32"/>
      <w:szCs w:val="32"/>
    </w:rPr>
  </w:style>
  <w:style w:type="paragraph" w:customStyle="1" w:styleId="af3">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4">
    <w:name w:val="节"/>
    <w:basedOn w:val="a"/>
    <w:qFormat/>
    <w:pPr>
      <w:spacing w:line="560" w:lineRule="exact"/>
      <w:jc w:val="center"/>
    </w:pPr>
    <w:rPr>
      <w:rFonts w:ascii="宋体" w:hAnsi="宋体" w:cs="宋体"/>
      <w:sz w:val="32"/>
      <w:szCs w:val="32"/>
    </w:rPr>
  </w:style>
  <w:style w:type="paragraph" w:customStyle="1" w:styleId="af5">
    <w:name w:val="抬头"/>
    <w:basedOn w:val="ac"/>
    <w:qFormat/>
    <w:pPr>
      <w:ind w:firstLineChars="0" w:firstLine="0"/>
      <w:jc w:val="left"/>
    </w:pPr>
  </w:style>
  <w:style w:type="paragraph" w:customStyle="1" w:styleId="af6">
    <w:name w:val="日期文号"/>
    <w:basedOn w:val="ac"/>
    <w:qFormat/>
    <w:pPr>
      <w:ind w:rightChars="600" w:right="1260" w:firstLineChars="0" w:firstLine="0"/>
      <w:jc w:val="right"/>
    </w:pPr>
    <w:rPr>
      <w:rFonts w:ascii="楷体_GB2312" w:eastAsia="楷体_GB2312" w:hAnsi="楷体_GB2312" w:cs="楷体_GB2312"/>
    </w:rPr>
  </w:style>
  <w:style w:type="paragraph" w:customStyle="1" w:styleId="1">
    <w:name w:val="附件1"/>
    <w:basedOn w:val="a"/>
    <w:pPr>
      <w:spacing w:line="560" w:lineRule="exact"/>
      <w:jc w:val="left"/>
    </w:pPr>
    <w:rPr>
      <w:rFonts w:ascii="仿宋_GB2312" w:eastAsia="仿宋_GB2312" w:hAnsi="仿宋_GB2312" w:cs="仿宋_GB2312"/>
      <w:sz w:val="32"/>
      <w:szCs w:val="32"/>
    </w:rPr>
  </w:style>
  <w:style w:type="paragraph" w:customStyle="1" w:styleId="af7">
    <w:name w:val="表头"/>
    <w:basedOn w:val="a"/>
    <w:qFormat/>
    <w:pPr>
      <w:spacing w:line="560" w:lineRule="exact"/>
      <w:jc w:val="center"/>
    </w:pPr>
    <w:rPr>
      <w:rFonts w:ascii="黑体" w:eastAsia="黑体" w:hAnsi="黑体" w:cs="黑体"/>
      <w:szCs w:val="21"/>
    </w:rPr>
  </w:style>
  <w:style w:type="character" w:customStyle="1" w:styleId="af8">
    <w:name w:val="条文"/>
    <w:basedOn w:val="a0"/>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12</TotalTime>
  <Pages>8</Pages>
  <Words>1951</Words>
  <Characters>11121</Characters>
  <Application>Microsoft Office Word</Application>
  <DocSecurity>0</DocSecurity>
  <Lines>92</Lines>
  <Paragraphs>26</Paragraphs>
  <ScaleCrop>false</ScaleCrop>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2017-11-02T12:35:00Z</dcterms:created>
  <dcterms:modified xsi:type="dcterms:W3CDTF">2025-11-20T04:24:00Z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